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1B" w:rsidRPr="00B56D4E" w:rsidRDefault="000E411B" w:rsidP="00F703D4">
      <w:pPr>
        <w:spacing w:line="360" w:lineRule="auto"/>
        <w:jc w:val="center"/>
        <w:outlineLvl w:val="0"/>
        <w:rPr>
          <w:rFonts w:ascii="Arial" w:hAnsi="Arial" w:cs="Arial"/>
          <w:b/>
          <w:bCs/>
          <w:kern w:val="36"/>
          <w:sz w:val="32"/>
          <w:szCs w:val="32"/>
          <w:lang w:val="en-GB"/>
        </w:rPr>
      </w:pPr>
      <w:r w:rsidRPr="00B56D4E">
        <w:rPr>
          <w:rFonts w:ascii="Arial" w:eastAsia="Times New Roman" w:cs="Arial"/>
          <w:b/>
          <w:bCs/>
          <w:caps/>
          <w:kern w:val="36"/>
          <w:sz w:val="32"/>
          <w:szCs w:val="32"/>
          <w:lang w:val="en-GB"/>
        </w:rPr>
        <w:t>CONTRACT FOR CONDUCTING POST-MARKETING STUDIES OF A HEALTH PRODUCT</w:t>
      </w:r>
      <w:r w:rsidRPr="00B56D4E">
        <w:rPr>
          <w:rFonts w:ascii="Arial" w:eastAsia="Times New Roman" w:cs="Arial"/>
          <w:b/>
          <w:bCs/>
          <w:caps/>
          <w:sz w:val="24"/>
          <w:szCs w:val="24"/>
          <w:lang w:val="en-GB"/>
        </w:rPr>
        <w:t xml:space="preserve"> </w:t>
      </w:r>
    </w:p>
    <w:p w:rsidR="000E411B" w:rsidRPr="00B56D4E" w:rsidRDefault="000E411B" w:rsidP="00646010">
      <w:pPr>
        <w:tabs>
          <w:tab w:val="left" w:pos="4253"/>
        </w:tabs>
        <w:spacing w:line="360" w:lineRule="auto"/>
        <w:jc w:val="both"/>
        <w:outlineLvl w:val="0"/>
        <w:rPr>
          <w:rFonts w:ascii="Arial" w:hAnsi="Arial" w:cs="Arial"/>
          <w:b/>
          <w:bCs/>
          <w:kern w:val="36"/>
          <w:sz w:val="20"/>
          <w:szCs w:val="20"/>
          <w:lang w:val="en-GB"/>
        </w:rPr>
      </w:pPr>
    </w:p>
    <w:p w:rsidR="000E411B" w:rsidRPr="00B56D4E" w:rsidRDefault="000E411B" w:rsidP="00646010">
      <w:pPr>
        <w:pStyle w:val="Sinespaciado1"/>
        <w:spacing w:line="360" w:lineRule="auto"/>
        <w:rPr>
          <w:rFonts w:ascii="Arial" w:hAnsi="Arial" w:cs="Arial"/>
          <w:color w:val="BFBFBF"/>
          <w:kern w:val="36"/>
          <w:sz w:val="20"/>
          <w:szCs w:val="20"/>
          <w:lang w:val="en-GB"/>
        </w:rPr>
      </w:pPr>
      <w:r w:rsidRPr="00B56D4E">
        <w:rPr>
          <w:rFonts w:ascii="Arial" w:hAnsi="Times New Roman" w:cs="Arial"/>
          <w:kern w:val="36"/>
          <w:sz w:val="20"/>
          <w:szCs w:val="20"/>
          <w:lang w:val="en-GB"/>
        </w:rPr>
        <w:t xml:space="preserve">Title: </w:t>
      </w:r>
      <w:r w:rsidRPr="00B56D4E">
        <w:rPr>
          <w:rFonts w:ascii="Arial" w:hAnsi="Times New Roman" w:cs="Arial"/>
          <w:i/>
          <w:iCs/>
          <w:color w:val="BFBFBF"/>
          <w:sz w:val="20"/>
          <w:szCs w:val="20"/>
          <w:lang w:val="en-GB"/>
        </w:rPr>
        <w:t>(complete title of study)</w:t>
      </w:r>
    </w:p>
    <w:p w:rsidR="000E411B" w:rsidRPr="00B56D4E" w:rsidRDefault="000E411B" w:rsidP="00646010">
      <w:pPr>
        <w:spacing w:line="360" w:lineRule="auto"/>
        <w:rPr>
          <w:rFonts w:ascii="Arial" w:hAnsi="Arial" w:cs="Arial"/>
          <w:sz w:val="20"/>
          <w:szCs w:val="20"/>
          <w:lang w:val="en-GB"/>
        </w:rPr>
      </w:pPr>
    </w:p>
    <w:p w:rsidR="000E411B" w:rsidRPr="00B56D4E" w:rsidRDefault="000E411B" w:rsidP="00646010">
      <w:pPr>
        <w:pStyle w:val="Sinespaciado1"/>
        <w:spacing w:line="360" w:lineRule="auto"/>
        <w:rPr>
          <w:rFonts w:ascii="Arial" w:hAnsi="Arial" w:cs="Arial"/>
          <w:i/>
          <w:iCs/>
          <w:color w:val="BFBFBF"/>
          <w:sz w:val="20"/>
          <w:szCs w:val="20"/>
          <w:lang w:val="en-GB"/>
        </w:rPr>
      </w:pPr>
      <w:r w:rsidRPr="00B56D4E">
        <w:rPr>
          <w:rFonts w:ascii="Arial" w:hAnsi="Times New Roman" w:cs="Arial"/>
          <w:kern w:val="36"/>
          <w:sz w:val="20"/>
          <w:szCs w:val="20"/>
          <w:lang w:val="en-GB"/>
        </w:rPr>
        <w:t xml:space="preserve">Study Code: </w:t>
      </w:r>
      <w:r w:rsidRPr="00B56D4E">
        <w:rPr>
          <w:rFonts w:ascii="Arial" w:hAnsi="Times New Roman" w:cs="Arial"/>
          <w:i/>
          <w:iCs/>
          <w:color w:val="BFBFBF"/>
          <w:sz w:val="20"/>
          <w:szCs w:val="20"/>
          <w:lang w:val="en-GB"/>
        </w:rPr>
        <w:t xml:space="preserve">(code of Study assigned by </w:t>
      </w:r>
      <w:r w:rsidR="00363DBE">
        <w:rPr>
          <w:rFonts w:ascii="Arial" w:hAnsi="Times New Roman" w:cs="Arial"/>
          <w:i/>
          <w:iCs/>
          <w:color w:val="BFBFBF"/>
          <w:sz w:val="20"/>
          <w:szCs w:val="20"/>
          <w:lang w:val="en-GB"/>
        </w:rPr>
        <w:t>Sponsor</w:t>
      </w:r>
      <w:r w:rsidRPr="00B56D4E">
        <w:rPr>
          <w:rFonts w:ascii="Arial" w:hAnsi="Times New Roman" w:cs="Arial"/>
          <w:i/>
          <w:iCs/>
          <w:color w:val="BFBFBF"/>
          <w:sz w:val="20"/>
          <w:szCs w:val="20"/>
          <w:lang w:val="en-GB"/>
        </w:rPr>
        <w:t>)</w:t>
      </w:r>
    </w:p>
    <w:p w:rsidR="000E411B" w:rsidRPr="00B56D4E" w:rsidRDefault="000E411B" w:rsidP="00646010">
      <w:pPr>
        <w:pStyle w:val="Sinespaciado1"/>
        <w:spacing w:line="360" w:lineRule="auto"/>
        <w:rPr>
          <w:rFonts w:ascii="Arial" w:hAnsi="Arial" w:cs="Arial"/>
          <w:kern w:val="36"/>
          <w:sz w:val="20"/>
          <w:szCs w:val="20"/>
          <w:lang w:val="en-GB"/>
        </w:rPr>
      </w:pPr>
    </w:p>
    <w:p w:rsidR="000E411B" w:rsidRPr="00B56D4E" w:rsidRDefault="000E411B" w:rsidP="00646010">
      <w:pPr>
        <w:jc w:val="center"/>
        <w:outlineLvl w:val="0"/>
        <w:rPr>
          <w:rFonts w:ascii="Arial" w:hAnsi="Arial" w:cs="Arial"/>
          <w:kern w:val="36"/>
          <w:sz w:val="20"/>
          <w:szCs w:val="20"/>
          <w:lang w:val="en-GB"/>
        </w:rPr>
      </w:pPr>
    </w:p>
    <w:p w:rsidR="000E411B" w:rsidRPr="00B56D4E" w:rsidRDefault="000E411B" w:rsidP="00646010">
      <w:pPr>
        <w:spacing w:line="360" w:lineRule="auto"/>
        <w:jc w:val="center"/>
        <w:outlineLvl w:val="0"/>
        <w:rPr>
          <w:rFonts w:ascii="Arial" w:hAnsi="Arial" w:cs="Arial"/>
          <w:kern w:val="36"/>
          <w:sz w:val="20"/>
          <w:szCs w:val="20"/>
          <w:lang w:val="en-GB"/>
        </w:rPr>
      </w:pPr>
      <w:r w:rsidRPr="00B56D4E">
        <w:rPr>
          <w:rFonts w:ascii="Arial" w:eastAsia="Times New Roman" w:cs="Arial"/>
          <w:kern w:val="36"/>
          <w:sz w:val="20"/>
          <w:szCs w:val="20"/>
          <w:lang w:val="en-GB"/>
        </w:rPr>
        <w:t>In _____</w:t>
      </w:r>
      <w:proofErr w:type="gramStart"/>
      <w:r w:rsidRPr="00B56D4E">
        <w:rPr>
          <w:rFonts w:ascii="Arial" w:eastAsia="Times New Roman" w:cs="Arial"/>
          <w:kern w:val="36"/>
          <w:sz w:val="20"/>
          <w:szCs w:val="20"/>
          <w:lang w:val="en-GB"/>
        </w:rPr>
        <w:t xml:space="preserve">,  </w:t>
      </w:r>
      <w:proofErr w:type="spellStart"/>
      <w:r w:rsidRPr="00B56D4E">
        <w:rPr>
          <w:rFonts w:ascii="Arial" w:eastAsia="Times New Roman" w:cs="Arial"/>
          <w:kern w:val="36"/>
          <w:sz w:val="20"/>
          <w:szCs w:val="20"/>
          <w:lang w:val="en-GB"/>
        </w:rPr>
        <w:t>on</w:t>
      </w:r>
      <w:proofErr w:type="spellEnd"/>
      <w:proofErr w:type="gramEnd"/>
      <w:r w:rsidRPr="00B56D4E">
        <w:rPr>
          <w:rFonts w:ascii="Arial" w:eastAsia="Times New Roman" w:cs="Arial"/>
          <w:kern w:val="36"/>
          <w:sz w:val="20"/>
          <w:szCs w:val="20"/>
          <w:lang w:val="en-GB"/>
        </w:rPr>
        <w:t xml:space="preserve"> _____ of _____  201_,</w:t>
      </w:r>
    </w:p>
    <w:p w:rsidR="000E411B" w:rsidRPr="00B56D4E" w:rsidRDefault="000E411B" w:rsidP="00646010">
      <w:pPr>
        <w:spacing w:line="360" w:lineRule="auto"/>
        <w:jc w:val="center"/>
        <w:outlineLvl w:val="0"/>
        <w:rPr>
          <w:rFonts w:ascii="Arial" w:hAnsi="Arial" w:cs="Arial"/>
          <w:b/>
          <w:bCs/>
          <w:kern w:val="36"/>
          <w:sz w:val="20"/>
          <w:szCs w:val="20"/>
          <w:lang w:val="en-GB"/>
        </w:rPr>
      </w:pPr>
    </w:p>
    <w:p w:rsidR="000E411B" w:rsidRPr="00B56D4E" w:rsidRDefault="000E411B" w:rsidP="00646010">
      <w:pPr>
        <w:keepNext/>
        <w:numPr>
          <w:ilvl w:val="0"/>
          <w:numId w:val="5"/>
          <w:numberingChange w:id="0" w:author="Unknown" w:date="2016-03-14T12:14:00Z" w:original="%1:1:1:."/>
        </w:numPr>
        <w:spacing w:before="120" w:after="120" w:line="360" w:lineRule="auto"/>
        <w:jc w:val="center"/>
        <w:rPr>
          <w:rFonts w:ascii="Arial" w:hAnsi="Arial" w:cs="Arial"/>
          <w:b/>
          <w:bCs/>
          <w:sz w:val="20"/>
          <w:szCs w:val="20"/>
          <w:lang w:val="en-GB"/>
        </w:rPr>
      </w:pPr>
      <w:r w:rsidRPr="00B56D4E">
        <w:rPr>
          <w:rFonts w:ascii="Arial" w:eastAsia="Times New Roman" w:cs="Arial"/>
          <w:b/>
          <w:bCs/>
          <w:sz w:val="20"/>
          <w:szCs w:val="20"/>
          <w:lang w:val="en-GB"/>
        </w:rPr>
        <w:t>By and between</w:t>
      </w:r>
    </w:p>
    <w:p w:rsidR="000E411B" w:rsidRPr="00B56D4E" w:rsidRDefault="000E411B" w:rsidP="00A86E5F">
      <w:pPr>
        <w:spacing w:before="120" w:after="120" w:line="360" w:lineRule="auto"/>
        <w:jc w:val="both"/>
        <w:rPr>
          <w:rFonts w:ascii="Arial" w:hAnsi="Arial" w:cs="Arial"/>
          <w:color w:val="000000"/>
          <w:sz w:val="20"/>
          <w:szCs w:val="20"/>
          <w:lang w:val="en-GB"/>
        </w:rPr>
      </w:pPr>
      <w:r w:rsidRPr="00B56D4E">
        <w:rPr>
          <w:rFonts w:ascii="Arial" w:eastAsia="Times New Roman" w:cs="Arial"/>
          <w:b/>
          <w:bCs/>
          <w:sz w:val="20"/>
          <w:szCs w:val="20"/>
          <w:lang w:val="en-GB"/>
        </w:rPr>
        <w:t>(Centre)</w:t>
      </w:r>
      <w:r w:rsidRPr="00B56D4E">
        <w:rPr>
          <w:rFonts w:ascii="Arial" w:eastAsia="Times New Roman" w:cs="Arial"/>
          <w:sz w:val="20"/>
          <w:szCs w:val="20"/>
          <w:lang w:val="en-GB"/>
        </w:rPr>
        <w:t xml:space="preserve"> Mr/Ms. </w:t>
      </w:r>
      <w:r w:rsidRPr="00B56D4E">
        <w:rPr>
          <w:rFonts w:ascii="Arial" w:eastAsia="Times New Roman" w:cs="Arial"/>
          <w:i/>
          <w:iCs/>
          <w:color w:val="C0C0C0"/>
          <w:sz w:val="20"/>
          <w:szCs w:val="20"/>
          <w:lang w:val="en-GB"/>
        </w:rPr>
        <w:t>(name of the legal representative of the centre</w:t>
      </w:r>
      <w:r w:rsidRPr="00B56D4E">
        <w:rPr>
          <w:rFonts w:ascii="Arial" w:eastAsia="Times New Roman" w:cs="Arial"/>
          <w:i/>
          <w:iCs/>
          <w:sz w:val="20"/>
          <w:szCs w:val="20"/>
          <w:lang w:val="en-GB"/>
        </w:rPr>
        <w:t xml:space="preserve">), </w:t>
      </w:r>
      <w:r w:rsidRPr="00B56D4E">
        <w:rPr>
          <w:rFonts w:ascii="Arial" w:eastAsia="Times New Roman" w:cs="Arial"/>
          <w:sz w:val="20"/>
          <w:szCs w:val="20"/>
          <w:lang w:val="en-GB"/>
        </w:rPr>
        <w:t xml:space="preserve">as the General Manager of the Healthcare Facility </w:t>
      </w:r>
      <w:r w:rsidRPr="00B56D4E">
        <w:rPr>
          <w:rFonts w:ascii="Arial" w:eastAsia="Times New Roman" w:cs="Arial"/>
          <w:i/>
          <w:iCs/>
          <w:color w:val="BFBFBF"/>
          <w:sz w:val="20"/>
          <w:szCs w:val="20"/>
          <w:lang w:val="en-GB"/>
        </w:rPr>
        <w:t xml:space="preserve">(name of the centre where the study is to take </w:t>
      </w:r>
      <w:proofErr w:type="gramStart"/>
      <w:r w:rsidRPr="00B56D4E">
        <w:rPr>
          <w:rFonts w:ascii="Arial" w:eastAsia="Times New Roman" w:cs="Arial"/>
          <w:i/>
          <w:iCs/>
          <w:color w:val="BFBFBF"/>
          <w:sz w:val="20"/>
          <w:szCs w:val="20"/>
          <w:lang w:val="en-GB"/>
        </w:rPr>
        <w:t>place )</w:t>
      </w:r>
      <w:proofErr w:type="gramEnd"/>
      <w:r w:rsidRPr="00B56D4E">
        <w:rPr>
          <w:rFonts w:ascii="Arial" w:eastAsia="Times New Roman" w:cs="Arial"/>
          <w:color w:val="000000"/>
          <w:sz w:val="20"/>
          <w:szCs w:val="20"/>
          <w:lang w:val="en-GB"/>
        </w:rPr>
        <w:t xml:space="preserve"> and in representation of said Organisation with address at </w:t>
      </w:r>
      <w:r w:rsidRPr="00B56D4E">
        <w:rPr>
          <w:rFonts w:ascii="Arial" w:hAnsi="Arial" w:cs="Arial"/>
          <w:i/>
          <w:iCs/>
          <w:color w:val="C0C0C0"/>
          <w:sz w:val="20"/>
          <w:szCs w:val="20"/>
          <w:lang w:val="en-GB"/>
        </w:rPr>
        <w:t>(complete address of the centre )</w:t>
      </w:r>
      <w:r w:rsidRPr="00B56D4E">
        <w:rPr>
          <w:rFonts w:eastAsia="Times New Roman" w:cs="Times New Roman"/>
          <w:lang w:val="en-GB"/>
        </w:rPr>
        <w:t xml:space="preserve"> </w:t>
      </w:r>
      <w:r w:rsidRPr="00B56D4E">
        <w:rPr>
          <w:rFonts w:ascii="Arial" w:hAnsi="Arial" w:cs="Arial"/>
          <w:sz w:val="20"/>
          <w:szCs w:val="20"/>
          <w:lang w:val="en-GB"/>
        </w:rPr>
        <w:t>with Post Code</w:t>
      </w:r>
      <w:r w:rsidRPr="00B56D4E">
        <w:rPr>
          <w:rFonts w:eastAsia="Times New Roman" w:cs="Times New Roman"/>
          <w:lang w:val="en-GB"/>
        </w:rPr>
        <w:t xml:space="preserve"> </w:t>
      </w:r>
      <w:r w:rsidRPr="00B56D4E">
        <w:rPr>
          <w:rFonts w:ascii="Arial" w:hAnsi="Arial" w:cs="Arial"/>
          <w:i/>
          <w:iCs/>
          <w:color w:val="C0C0C0"/>
          <w:sz w:val="20"/>
          <w:szCs w:val="20"/>
          <w:lang w:val="en-GB"/>
        </w:rPr>
        <w:t>(add postcode)</w:t>
      </w:r>
      <w:r w:rsidRPr="00B56D4E">
        <w:rPr>
          <w:rFonts w:ascii="Arial" w:hAnsi="Arial" w:cs="Arial"/>
          <w:sz w:val="20"/>
          <w:szCs w:val="20"/>
          <w:lang w:val="en-GB"/>
        </w:rPr>
        <w:t xml:space="preserve"> in</w:t>
      </w:r>
      <w:r w:rsidRPr="00B56D4E">
        <w:rPr>
          <w:rFonts w:ascii="Arial" w:hAnsi="Arial" w:cs="Arial"/>
          <w:i/>
          <w:iCs/>
          <w:color w:val="A6A6A6"/>
          <w:sz w:val="20"/>
          <w:szCs w:val="20"/>
          <w:lang w:val="en-GB"/>
        </w:rPr>
        <w:t xml:space="preserve"> </w:t>
      </w:r>
      <w:r w:rsidRPr="00B56D4E">
        <w:rPr>
          <w:rFonts w:ascii="Arial" w:hAnsi="Arial" w:cs="Arial"/>
          <w:i/>
          <w:iCs/>
          <w:color w:val="C0C0C0"/>
          <w:sz w:val="20"/>
          <w:szCs w:val="20"/>
          <w:lang w:val="en-GB"/>
        </w:rPr>
        <w:t>(add the city)</w:t>
      </w:r>
      <w:r w:rsidRPr="00B56D4E">
        <w:rPr>
          <w:rFonts w:ascii="Arial" w:hAnsi="Arial" w:cs="Arial"/>
          <w:sz w:val="20"/>
          <w:szCs w:val="20"/>
          <w:lang w:val="en-GB"/>
        </w:rPr>
        <w:t xml:space="preserve"> and TIN </w:t>
      </w:r>
      <w:r w:rsidRPr="00B56D4E">
        <w:rPr>
          <w:rFonts w:ascii="Arial" w:hAnsi="Arial" w:cs="Arial"/>
          <w:i/>
          <w:iCs/>
          <w:color w:val="C0C0C0"/>
          <w:sz w:val="20"/>
          <w:szCs w:val="20"/>
          <w:lang w:val="en-GB"/>
        </w:rPr>
        <w:t>(add tax identification number)</w:t>
      </w:r>
      <w:r w:rsidRPr="00B56D4E">
        <w:rPr>
          <w:rFonts w:ascii="Arial" w:hAnsi="Arial" w:cs="Arial"/>
          <w:sz w:val="20"/>
          <w:szCs w:val="20"/>
          <w:lang w:val="en-GB"/>
        </w:rPr>
        <w:t>, (hereinafter, the Centre)</w:t>
      </w:r>
      <w:r w:rsidRPr="00B56D4E">
        <w:rPr>
          <w:rFonts w:eastAsia="Times New Roman" w:cs="Times New Roman"/>
          <w:lang w:val="en-GB"/>
        </w:rPr>
        <w:t>.</w:t>
      </w:r>
    </w:p>
    <w:p w:rsidR="00802751" w:rsidRDefault="000E411B" w:rsidP="00A86E5F">
      <w:pPr>
        <w:spacing w:before="120" w:after="120" w:line="360" w:lineRule="auto"/>
        <w:jc w:val="both"/>
        <w:rPr>
          <w:rFonts w:ascii="Arial" w:eastAsia="Times New Roman" w:cs="Arial"/>
          <w:sz w:val="20"/>
          <w:szCs w:val="20"/>
          <w:lang w:val="en-GB"/>
        </w:rPr>
      </w:pPr>
      <w:r w:rsidRPr="00B56D4E">
        <w:rPr>
          <w:rFonts w:ascii="Arial" w:eastAsia="Times New Roman" w:cs="Arial"/>
          <w:b/>
          <w:bCs/>
          <w:sz w:val="20"/>
          <w:szCs w:val="20"/>
          <w:lang w:val="en-GB"/>
        </w:rPr>
        <w:t xml:space="preserve">(Foundation) </w:t>
      </w:r>
      <w:r w:rsidR="003C516A" w:rsidRPr="001C73B2">
        <w:rPr>
          <w:rFonts w:ascii="Arial" w:eastAsia="Times New Roman" w:cs="Arial"/>
          <w:sz w:val="20"/>
          <w:szCs w:val="20"/>
          <w:lang w:val="en-GB"/>
        </w:rPr>
        <w:t xml:space="preserve">And </w:t>
      </w:r>
      <w:r w:rsidR="003C516A" w:rsidRPr="00950611">
        <w:rPr>
          <w:rFonts w:ascii="Arial" w:eastAsia="Times New Roman" w:cs="Arial"/>
          <w:sz w:val="20"/>
          <w:szCs w:val="20"/>
          <w:lang w:val="en-GB"/>
        </w:rPr>
        <w:t xml:space="preserve">Ms. Susana </w:t>
      </w:r>
      <w:proofErr w:type="spellStart"/>
      <w:r w:rsidR="003C516A" w:rsidRPr="00950611">
        <w:rPr>
          <w:rFonts w:ascii="Arial" w:eastAsia="Times New Roman" w:cs="Arial"/>
          <w:sz w:val="20"/>
          <w:szCs w:val="20"/>
          <w:lang w:val="en-GB"/>
        </w:rPr>
        <w:t>Belaustegui</w:t>
      </w:r>
      <w:proofErr w:type="spellEnd"/>
      <w:r w:rsidR="003C516A" w:rsidRPr="00950611">
        <w:rPr>
          <w:rFonts w:ascii="Arial" w:eastAsia="Times New Roman" w:cs="Arial"/>
          <w:sz w:val="20"/>
          <w:szCs w:val="20"/>
          <w:lang w:val="en-GB"/>
        </w:rPr>
        <w:t xml:space="preserve"> Ituarte, Director of the R&amp;D&amp;I Management Area, holder of ID Number 30652282K acts on behalf and in representation of the BASQUE FOUNDATION FOR HEALTH INNOVATION AND RESEARCH (hereinafter BIOEF), the entity owning the Basque </w:t>
      </w:r>
      <w:proofErr w:type="spellStart"/>
      <w:r w:rsidR="003C516A" w:rsidRPr="00950611">
        <w:rPr>
          <w:rFonts w:ascii="Arial" w:eastAsia="Times New Roman" w:cs="Arial"/>
          <w:sz w:val="20"/>
          <w:szCs w:val="20"/>
          <w:lang w:val="en-GB"/>
        </w:rPr>
        <w:t>Biobank</w:t>
      </w:r>
      <w:proofErr w:type="spellEnd"/>
      <w:r w:rsidR="003C516A" w:rsidRPr="00950611">
        <w:rPr>
          <w:rFonts w:ascii="Arial" w:eastAsia="Times New Roman" w:cs="Arial"/>
          <w:sz w:val="20"/>
          <w:szCs w:val="20"/>
          <w:lang w:val="en-GB"/>
        </w:rPr>
        <w:t xml:space="preserve"> (</w:t>
      </w:r>
      <w:proofErr w:type="spellStart"/>
      <w:r w:rsidR="003C516A" w:rsidRPr="00950611">
        <w:rPr>
          <w:rFonts w:ascii="Arial" w:eastAsia="Times New Roman" w:cs="Arial"/>
          <w:sz w:val="20"/>
          <w:szCs w:val="20"/>
          <w:lang w:val="en-GB"/>
        </w:rPr>
        <w:t>Biobank</w:t>
      </w:r>
      <w:proofErr w:type="spellEnd"/>
      <w:r w:rsidR="003C516A" w:rsidRPr="00950611">
        <w:rPr>
          <w:rFonts w:ascii="Arial" w:eastAsia="Times New Roman" w:cs="Arial"/>
          <w:sz w:val="20"/>
          <w:szCs w:val="20"/>
          <w:lang w:val="en-GB"/>
        </w:rPr>
        <w:t xml:space="preserve">), listed in the register of the Institute of Health Carlos III (register B.0000140), with tax identification number G-01341353 and headquarters at the BEC (Bilbao Exhibition Centre), Ronda de </w:t>
      </w:r>
      <w:proofErr w:type="spellStart"/>
      <w:r w:rsidR="003C516A" w:rsidRPr="00950611">
        <w:rPr>
          <w:rFonts w:ascii="Arial" w:eastAsia="Times New Roman" w:cs="Arial"/>
          <w:sz w:val="20"/>
          <w:szCs w:val="20"/>
          <w:lang w:val="en-GB"/>
        </w:rPr>
        <w:t>Azkue</w:t>
      </w:r>
      <w:proofErr w:type="spellEnd"/>
      <w:r w:rsidR="003C516A" w:rsidRPr="00950611">
        <w:rPr>
          <w:rFonts w:ascii="Arial" w:eastAsia="Times New Roman" w:cs="Arial"/>
          <w:sz w:val="20"/>
          <w:szCs w:val="20"/>
          <w:lang w:val="en-GB"/>
        </w:rPr>
        <w:t>, n</w:t>
      </w:r>
      <w:r w:rsidR="003C516A" w:rsidRPr="00950611">
        <w:rPr>
          <w:rFonts w:ascii="Arial" w:eastAsia="Times New Roman" w:cs="Arial"/>
          <w:sz w:val="20"/>
          <w:szCs w:val="20"/>
          <w:lang w:val="en-GB"/>
        </w:rPr>
        <w:t>º</w:t>
      </w:r>
      <w:r w:rsidR="003C516A" w:rsidRPr="00950611">
        <w:rPr>
          <w:rFonts w:ascii="Arial" w:eastAsia="Times New Roman" w:cs="Arial"/>
          <w:sz w:val="20"/>
          <w:szCs w:val="20"/>
          <w:lang w:val="en-GB"/>
        </w:rPr>
        <w:t xml:space="preserve"> 1, 48902 </w:t>
      </w:r>
      <w:proofErr w:type="spellStart"/>
      <w:r w:rsidR="003C516A" w:rsidRPr="00950611">
        <w:rPr>
          <w:rFonts w:ascii="Arial" w:eastAsia="Times New Roman" w:cs="Arial"/>
          <w:sz w:val="20"/>
          <w:szCs w:val="20"/>
          <w:lang w:val="en-GB"/>
        </w:rPr>
        <w:t>Barakaldo-Bizkaia</w:t>
      </w:r>
      <w:proofErr w:type="spellEnd"/>
      <w:r w:rsidR="003C516A" w:rsidRPr="00950611">
        <w:rPr>
          <w:rFonts w:ascii="Arial" w:eastAsia="Times New Roman" w:cs="Arial"/>
          <w:sz w:val="20"/>
          <w:szCs w:val="20"/>
          <w:lang w:val="en-GB"/>
        </w:rPr>
        <w:t xml:space="preserve">, in accordance with the power granted by public deed on 19th July 2016 before the Notary of </w:t>
      </w:r>
      <w:proofErr w:type="spellStart"/>
      <w:r w:rsidR="003C516A" w:rsidRPr="00950611">
        <w:rPr>
          <w:rFonts w:ascii="Arial" w:eastAsia="Times New Roman" w:cs="Arial"/>
          <w:sz w:val="20"/>
          <w:szCs w:val="20"/>
          <w:lang w:val="en-GB"/>
        </w:rPr>
        <w:t>Mondrag</w:t>
      </w:r>
      <w:r w:rsidR="003C516A" w:rsidRPr="00950611">
        <w:rPr>
          <w:rFonts w:ascii="Arial" w:eastAsia="Times New Roman" w:cs="Arial"/>
          <w:sz w:val="20"/>
          <w:szCs w:val="20"/>
          <w:lang w:val="en-GB"/>
        </w:rPr>
        <w:t>ó</w:t>
      </w:r>
      <w:r w:rsidR="003C516A" w:rsidRPr="00950611">
        <w:rPr>
          <w:rFonts w:ascii="Arial" w:eastAsia="Times New Roman" w:cs="Arial"/>
          <w:sz w:val="20"/>
          <w:szCs w:val="20"/>
          <w:lang w:val="en-GB"/>
        </w:rPr>
        <w:t>n</w:t>
      </w:r>
      <w:proofErr w:type="spellEnd"/>
      <w:r w:rsidR="003C516A" w:rsidRPr="00950611">
        <w:rPr>
          <w:rFonts w:ascii="Arial" w:eastAsia="Times New Roman" w:cs="Arial"/>
          <w:sz w:val="20"/>
          <w:szCs w:val="20"/>
          <w:lang w:val="en-GB"/>
        </w:rPr>
        <w:t>, Mr. I</w:t>
      </w:r>
      <w:r w:rsidR="003C516A" w:rsidRPr="00950611">
        <w:rPr>
          <w:rFonts w:ascii="Arial" w:eastAsia="Times New Roman" w:cs="Arial"/>
          <w:sz w:val="20"/>
          <w:szCs w:val="20"/>
          <w:lang w:val="en-GB"/>
        </w:rPr>
        <w:t>ñ</w:t>
      </w:r>
      <w:r w:rsidR="003C516A" w:rsidRPr="00950611">
        <w:rPr>
          <w:rFonts w:ascii="Arial" w:eastAsia="Times New Roman" w:cs="Arial"/>
          <w:sz w:val="20"/>
          <w:szCs w:val="20"/>
          <w:lang w:val="en-GB"/>
        </w:rPr>
        <w:t xml:space="preserve">igo </w:t>
      </w:r>
      <w:proofErr w:type="spellStart"/>
      <w:r w:rsidR="003C516A" w:rsidRPr="00950611">
        <w:rPr>
          <w:rFonts w:ascii="Arial" w:eastAsia="Times New Roman" w:cs="Arial"/>
          <w:sz w:val="20"/>
          <w:szCs w:val="20"/>
          <w:lang w:val="en-GB"/>
        </w:rPr>
        <w:t>Irache</w:t>
      </w:r>
      <w:proofErr w:type="spellEnd"/>
      <w:r w:rsidR="003C516A" w:rsidRPr="00950611">
        <w:rPr>
          <w:rFonts w:ascii="Arial" w:eastAsia="Times New Roman" w:cs="Arial"/>
          <w:sz w:val="20"/>
          <w:szCs w:val="20"/>
          <w:lang w:val="en-GB"/>
        </w:rPr>
        <w:t xml:space="preserve"> </w:t>
      </w:r>
      <w:proofErr w:type="spellStart"/>
      <w:r w:rsidR="003C516A" w:rsidRPr="00950611">
        <w:rPr>
          <w:rFonts w:ascii="Arial" w:eastAsia="Times New Roman" w:cs="Arial"/>
          <w:sz w:val="20"/>
          <w:szCs w:val="20"/>
          <w:lang w:val="en-GB"/>
        </w:rPr>
        <w:t>Varona</w:t>
      </w:r>
      <w:proofErr w:type="spellEnd"/>
      <w:r w:rsidR="003C516A" w:rsidRPr="00950611">
        <w:rPr>
          <w:rFonts w:ascii="Arial" w:eastAsia="Times New Roman" w:cs="Arial"/>
          <w:sz w:val="20"/>
          <w:szCs w:val="20"/>
          <w:lang w:val="en-GB"/>
        </w:rPr>
        <w:t>, number 778</w:t>
      </w:r>
      <w:r w:rsidR="003C516A" w:rsidRPr="00B56D4E" w:rsidDel="003C516A">
        <w:rPr>
          <w:rFonts w:ascii="Arial" w:eastAsia="Times New Roman" w:cs="Arial"/>
          <w:sz w:val="20"/>
          <w:szCs w:val="20"/>
          <w:lang w:val="en-GB"/>
        </w:rPr>
        <w:t xml:space="preserve"> </w:t>
      </w:r>
    </w:p>
    <w:p w:rsidR="000E411B" w:rsidRPr="00B56D4E" w:rsidRDefault="000E411B" w:rsidP="00A86E5F">
      <w:pPr>
        <w:spacing w:before="120" w:after="120" w:line="360" w:lineRule="auto"/>
        <w:jc w:val="both"/>
        <w:rPr>
          <w:rFonts w:ascii="Arial" w:hAnsi="Arial" w:cs="Arial"/>
          <w:color w:val="000000"/>
          <w:sz w:val="20"/>
          <w:szCs w:val="20"/>
          <w:lang w:val="en-GB"/>
        </w:rPr>
      </w:pPr>
      <w:r w:rsidRPr="00B56D4E">
        <w:rPr>
          <w:rFonts w:ascii="Arial" w:eastAsia="Times New Roman" w:cs="Arial"/>
          <w:b/>
          <w:bCs/>
          <w:sz w:val="20"/>
          <w:szCs w:val="20"/>
          <w:lang w:val="en-GB"/>
        </w:rPr>
        <w:t>(</w:t>
      </w:r>
      <w:r w:rsidR="00363DBE">
        <w:rPr>
          <w:rFonts w:ascii="Arial" w:eastAsia="Times New Roman" w:cs="Arial"/>
          <w:b/>
          <w:bCs/>
          <w:sz w:val="20"/>
          <w:szCs w:val="20"/>
          <w:lang w:val="en-GB"/>
        </w:rPr>
        <w:t>Sponsor</w:t>
      </w:r>
      <w:r w:rsidRPr="00B56D4E">
        <w:rPr>
          <w:rFonts w:ascii="Arial" w:eastAsia="Times New Roman" w:cs="Arial"/>
          <w:b/>
          <w:bCs/>
          <w:sz w:val="20"/>
          <w:szCs w:val="20"/>
          <w:lang w:val="en-GB"/>
        </w:rPr>
        <w:t xml:space="preserve">) </w:t>
      </w:r>
      <w:r w:rsidRPr="00B56D4E">
        <w:rPr>
          <w:rFonts w:ascii="Arial" w:eastAsia="Times New Roman" w:cs="Arial"/>
          <w:sz w:val="20"/>
          <w:szCs w:val="20"/>
          <w:lang w:val="en-GB"/>
        </w:rPr>
        <w:t>And Mr/Ms</w:t>
      </w:r>
      <w:r w:rsidRPr="00B56D4E">
        <w:rPr>
          <w:rFonts w:eastAsia="Times New Roman" w:cs="Times New Roman"/>
          <w:lang w:val="en-GB"/>
        </w:rPr>
        <w:t>.</w:t>
      </w:r>
      <w:r w:rsidRPr="00B56D4E">
        <w:rPr>
          <w:rFonts w:ascii="Arial" w:eastAsia="Times New Roman" w:cs="Arial"/>
          <w:sz w:val="20"/>
          <w:szCs w:val="20"/>
          <w:lang w:val="en-GB"/>
        </w:rPr>
        <w:t xml:space="preserve"> </w:t>
      </w:r>
      <w:r w:rsidRPr="00B56D4E">
        <w:rPr>
          <w:rFonts w:ascii="Arial" w:eastAsia="Times New Roman" w:cs="Arial"/>
          <w:i/>
          <w:iCs/>
          <w:color w:val="BFBFBF"/>
          <w:sz w:val="20"/>
          <w:szCs w:val="20"/>
          <w:lang w:val="en-GB"/>
        </w:rPr>
        <w:t xml:space="preserve">(name of the legal representative of the </w:t>
      </w:r>
      <w:r w:rsidR="00363DBE">
        <w:rPr>
          <w:rFonts w:ascii="Arial" w:eastAsia="Times New Roman" w:cs="Arial"/>
          <w:i/>
          <w:iCs/>
          <w:color w:val="BFBFBF"/>
          <w:sz w:val="20"/>
          <w:szCs w:val="20"/>
          <w:lang w:val="en-GB"/>
        </w:rPr>
        <w:t>Sponsor</w:t>
      </w:r>
      <w:r w:rsidRPr="00B56D4E">
        <w:rPr>
          <w:rFonts w:ascii="Arial" w:eastAsia="Times New Roman" w:cs="Arial"/>
          <w:i/>
          <w:iCs/>
          <w:color w:val="BFBFBF"/>
          <w:sz w:val="20"/>
          <w:szCs w:val="20"/>
          <w:lang w:val="en-GB"/>
        </w:rPr>
        <w:t>)</w:t>
      </w:r>
      <w:r w:rsidRPr="00B56D4E">
        <w:rPr>
          <w:rFonts w:ascii="Arial" w:eastAsia="Times New Roman" w:cs="Arial"/>
          <w:sz w:val="20"/>
          <w:szCs w:val="20"/>
          <w:lang w:val="en-GB"/>
        </w:rPr>
        <w:t xml:space="preserve">, on behalf of and in representation </w:t>
      </w:r>
      <w:proofErr w:type="gramStart"/>
      <w:r w:rsidRPr="00B56D4E">
        <w:rPr>
          <w:rFonts w:ascii="Arial" w:eastAsia="Times New Roman" w:cs="Arial"/>
          <w:sz w:val="20"/>
          <w:szCs w:val="20"/>
          <w:lang w:val="en-GB"/>
        </w:rPr>
        <w:t xml:space="preserve">of </w:t>
      </w:r>
      <w:r w:rsidRPr="00B56D4E">
        <w:rPr>
          <w:rFonts w:ascii="Arial" w:eastAsia="Times New Roman" w:cs="Arial"/>
          <w:i/>
          <w:iCs/>
          <w:color w:val="BFBFBF"/>
          <w:sz w:val="20"/>
          <w:szCs w:val="20"/>
          <w:lang w:val="en-GB"/>
        </w:rPr>
        <w:t xml:space="preserve"> (</w:t>
      </w:r>
      <w:proofErr w:type="gramEnd"/>
      <w:r w:rsidRPr="00B56D4E">
        <w:rPr>
          <w:rFonts w:ascii="Arial" w:eastAsia="Times New Roman" w:cs="Arial"/>
          <w:i/>
          <w:iCs/>
          <w:color w:val="BFBFBF"/>
          <w:sz w:val="20"/>
          <w:szCs w:val="20"/>
          <w:lang w:val="en-GB"/>
        </w:rPr>
        <w:t>add name of company )</w:t>
      </w:r>
      <w:r w:rsidRPr="00B56D4E">
        <w:rPr>
          <w:rFonts w:ascii="Arial" w:eastAsia="Times New Roman" w:cs="Arial"/>
          <w:sz w:val="20"/>
          <w:szCs w:val="20"/>
          <w:lang w:val="en-GB"/>
        </w:rPr>
        <w:t xml:space="preserve"> (hereinafter, </w:t>
      </w:r>
      <w:r w:rsidRPr="00B56D4E">
        <w:rPr>
          <w:rFonts w:ascii="Arial" w:eastAsia="Times New Roman"/>
          <w:sz w:val="20"/>
          <w:szCs w:val="20"/>
          <w:lang w:val="en-GB"/>
        </w:rPr>
        <w:t>“</w:t>
      </w:r>
      <w:r w:rsidR="00363DBE">
        <w:rPr>
          <w:rFonts w:ascii="Arial" w:eastAsia="Times New Roman" w:cs="Arial"/>
          <w:b/>
          <w:bCs/>
          <w:sz w:val="20"/>
          <w:szCs w:val="20"/>
          <w:lang w:val="en-GB"/>
        </w:rPr>
        <w:t>Sponsor</w:t>
      </w:r>
      <w:r w:rsidRPr="00B56D4E">
        <w:rPr>
          <w:rFonts w:ascii="Arial" w:eastAsia="Times New Roman"/>
          <w:sz w:val="20"/>
          <w:szCs w:val="20"/>
          <w:lang w:val="en-GB"/>
        </w:rPr>
        <w:t>”</w:t>
      </w:r>
      <w:r w:rsidRPr="00B56D4E">
        <w:rPr>
          <w:rFonts w:ascii="Arial" w:eastAsia="Times New Roman" w:cs="Arial"/>
          <w:sz w:val="20"/>
          <w:szCs w:val="20"/>
          <w:lang w:val="en-GB"/>
        </w:rPr>
        <w:t xml:space="preserve">), with company address at </w:t>
      </w:r>
      <w:r w:rsidRPr="00B56D4E">
        <w:rPr>
          <w:rFonts w:ascii="Arial" w:eastAsia="Times New Roman" w:cs="Arial"/>
          <w:i/>
          <w:iCs/>
          <w:color w:val="BFBFBF"/>
          <w:sz w:val="20"/>
          <w:szCs w:val="20"/>
          <w:lang w:val="en-GB"/>
        </w:rPr>
        <w:t>(add complete address )</w:t>
      </w:r>
      <w:r w:rsidRPr="00B56D4E">
        <w:rPr>
          <w:rFonts w:ascii="Arial" w:eastAsia="Times New Roman" w:cs="Arial"/>
          <w:i/>
          <w:iCs/>
          <w:color w:val="A6A6A6"/>
          <w:sz w:val="20"/>
          <w:szCs w:val="20"/>
          <w:lang w:val="en-GB"/>
        </w:rPr>
        <w:t xml:space="preserve"> </w:t>
      </w:r>
      <w:r w:rsidRPr="00B56D4E">
        <w:rPr>
          <w:rFonts w:ascii="Arial" w:eastAsia="Times New Roman" w:cs="Arial"/>
          <w:sz w:val="20"/>
          <w:szCs w:val="20"/>
          <w:lang w:val="en-GB"/>
        </w:rPr>
        <w:t xml:space="preserve">and TIN </w:t>
      </w:r>
      <w:r w:rsidRPr="00B56D4E">
        <w:rPr>
          <w:rFonts w:ascii="Arial" w:eastAsia="Times New Roman" w:cs="Arial"/>
          <w:i/>
          <w:iCs/>
          <w:color w:val="BFBFBF"/>
          <w:sz w:val="20"/>
          <w:szCs w:val="20"/>
          <w:lang w:val="en-GB"/>
        </w:rPr>
        <w:t>(add tax identification number)</w:t>
      </w:r>
      <w:r w:rsidRPr="00B56D4E">
        <w:rPr>
          <w:rFonts w:ascii="Arial" w:eastAsia="Times New Roman" w:cs="Arial"/>
          <w:sz w:val="20"/>
          <w:szCs w:val="20"/>
          <w:lang w:val="en-GB"/>
        </w:rPr>
        <w:t xml:space="preserve"> </w:t>
      </w:r>
      <w:r w:rsidRPr="00B56D4E">
        <w:rPr>
          <w:rFonts w:ascii="Arial" w:eastAsia="Times New Roman" w:cs="Arial"/>
          <w:color w:val="000000"/>
          <w:sz w:val="20"/>
          <w:szCs w:val="20"/>
          <w:lang w:val="en-GB"/>
        </w:rPr>
        <w:t>with the legal capacity to sign this contract.</w:t>
      </w:r>
    </w:p>
    <w:p w:rsidR="000E411B" w:rsidRPr="00B56D4E" w:rsidRDefault="000E411B" w:rsidP="00A86E5F">
      <w:p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w:t>
      </w:r>
      <w:r w:rsidRPr="00B56D4E">
        <w:rPr>
          <w:rFonts w:ascii="Arial" w:eastAsia="Times New Roman" w:cs="Arial"/>
          <w:b/>
          <w:bCs/>
          <w:sz w:val="20"/>
          <w:szCs w:val="20"/>
          <w:lang w:val="en-GB"/>
        </w:rPr>
        <w:t>(</w:t>
      </w:r>
      <w:r w:rsidR="00363DBE">
        <w:rPr>
          <w:rFonts w:ascii="Arial" w:eastAsia="Times New Roman" w:cs="Arial"/>
          <w:b/>
          <w:bCs/>
          <w:sz w:val="20"/>
          <w:szCs w:val="20"/>
          <w:lang w:val="en-GB"/>
        </w:rPr>
        <w:t>Principal Investigator</w:t>
      </w:r>
      <w:r w:rsidRPr="00B56D4E">
        <w:rPr>
          <w:rFonts w:ascii="Arial" w:eastAsia="Times New Roman" w:cs="Arial"/>
          <w:b/>
          <w:bCs/>
          <w:sz w:val="20"/>
          <w:szCs w:val="20"/>
          <w:lang w:val="en-GB"/>
        </w:rPr>
        <w:t>)</w:t>
      </w:r>
      <w:r w:rsidRPr="00B56D4E">
        <w:rPr>
          <w:rFonts w:ascii="Arial" w:eastAsia="Times New Roman" w:cs="Arial"/>
          <w:sz w:val="20"/>
          <w:szCs w:val="20"/>
          <w:lang w:val="en-GB"/>
        </w:rPr>
        <w:t xml:space="preserve"> And, </w:t>
      </w:r>
      <w:r w:rsidRPr="00B56D4E">
        <w:rPr>
          <w:rFonts w:ascii="Arial" w:eastAsia="Times New Roman" w:cs="Arial"/>
          <w:i/>
          <w:iCs/>
          <w:color w:val="BFBFBF"/>
          <w:sz w:val="20"/>
          <w:szCs w:val="20"/>
          <w:lang w:val="en-GB"/>
        </w:rPr>
        <w:t xml:space="preserve">(name of </w:t>
      </w:r>
      <w:r w:rsidR="00363DBE">
        <w:rPr>
          <w:rFonts w:ascii="Arial" w:eastAsia="Times New Roman" w:cs="Arial"/>
          <w:i/>
          <w:iCs/>
          <w:color w:val="BFBFBF"/>
          <w:sz w:val="20"/>
          <w:szCs w:val="20"/>
          <w:lang w:val="en-GB"/>
        </w:rPr>
        <w:t>Principal Investigator</w:t>
      </w:r>
      <w:r w:rsidRPr="00B56D4E">
        <w:rPr>
          <w:rFonts w:ascii="Arial" w:eastAsia="Times New Roman" w:cs="Arial"/>
          <w:i/>
          <w:iCs/>
          <w:color w:val="BFBFBF"/>
          <w:sz w:val="20"/>
          <w:szCs w:val="20"/>
          <w:lang w:val="en-GB"/>
        </w:rPr>
        <w:t>)</w:t>
      </w:r>
      <w:r w:rsidRPr="00B56D4E">
        <w:rPr>
          <w:rFonts w:ascii="Arial" w:eastAsia="Times New Roman" w:cs="Arial"/>
          <w:sz w:val="20"/>
          <w:szCs w:val="20"/>
          <w:lang w:val="en-GB"/>
        </w:rPr>
        <w:t xml:space="preserve">, with National Identity Card number </w:t>
      </w:r>
      <w:r w:rsidRPr="00B56D4E">
        <w:rPr>
          <w:rFonts w:ascii="Arial" w:eastAsia="Times New Roman" w:cs="Arial"/>
          <w:i/>
          <w:iCs/>
          <w:color w:val="BFBFBF"/>
          <w:sz w:val="20"/>
          <w:szCs w:val="20"/>
          <w:lang w:val="en-GB"/>
        </w:rPr>
        <w:t xml:space="preserve">(add ID number) </w:t>
      </w:r>
      <w:r w:rsidRPr="00B56D4E">
        <w:rPr>
          <w:rFonts w:ascii="Arial" w:eastAsia="Times New Roman" w:cs="Arial"/>
          <w:sz w:val="20"/>
          <w:szCs w:val="20"/>
          <w:lang w:val="en-GB"/>
        </w:rPr>
        <w:t xml:space="preserve">and with address for the purposes of notifications at the </w:t>
      </w:r>
      <w:r w:rsidRPr="00B56D4E">
        <w:rPr>
          <w:rFonts w:ascii="Arial" w:eastAsia="Times New Roman" w:cs="Arial"/>
          <w:i/>
          <w:iCs/>
          <w:color w:val="BFBFBF"/>
          <w:sz w:val="20"/>
          <w:szCs w:val="20"/>
          <w:lang w:val="en-GB"/>
        </w:rPr>
        <w:t xml:space="preserve">(add the service he/she belongs to) </w:t>
      </w:r>
      <w:r w:rsidRPr="00B56D4E">
        <w:rPr>
          <w:rFonts w:ascii="Arial" w:eastAsia="Times New Roman" w:cs="Arial"/>
          <w:sz w:val="20"/>
          <w:szCs w:val="20"/>
          <w:lang w:val="en-GB"/>
        </w:rPr>
        <w:t xml:space="preserve">Service of the Centre. </w:t>
      </w:r>
      <w:proofErr w:type="spellStart"/>
      <w:r w:rsidRPr="00B56D4E">
        <w:rPr>
          <w:rFonts w:ascii="Arial" w:eastAsia="Times New Roman" w:cs="Arial"/>
          <w:sz w:val="20"/>
          <w:szCs w:val="20"/>
          <w:lang w:val="en-GB"/>
        </w:rPr>
        <w:t>He/She</w:t>
      </w:r>
      <w:proofErr w:type="spellEnd"/>
      <w:r w:rsidRPr="00B56D4E">
        <w:rPr>
          <w:rFonts w:ascii="Arial" w:eastAsia="Times New Roman" w:cs="Arial"/>
          <w:sz w:val="20"/>
          <w:szCs w:val="20"/>
          <w:lang w:val="en-GB"/>
        </w:rPr>
        <w:t xml:space="preserve"> acts on his/her own behalf and in his/her own representation, as the </w:t>
      </w:r>
      <w:r w:rsidR="00363DBE">
        <w:rPr>
          <w:rFonts w:ascii="Arial" w:eastAsia="Times New Roman" w:cs="Arial"/>
          <w:sz w:val="20"/>
          <w:szCs w:val="20"/>
          <w:lang w:val="en-GB"/>
        </w:rPr>
        <w:t>Principal Investigator</w:t>
      </w:r>
      <w:r w:rsidRPr="00B56D4E">
        <w:rPr>
          <w:rFonts w:ascii="Arial" w:eastAsia="Times New Roman" w:cs="Arial"/>
          <w:sz w:val="20"/>
          <w:szCs w:val="20"/>
          <w:lang w:val="en-GB"/>
        </w:rPr>
        <w:t xml:space="preserve">, (hereinafter, also called the </w:t>
      </w:r>
      <w:r w:rsidRPr="00B56D4E">
        <w:rPr>
          <w:rFonts w:ascii="Arial" w:eastAsia="Times New Roman"/>
          <w:sz w:val="20"/>
          <w:szCs w:val="20"/>
          <w:lang w:val="en-GB"/>
        </w:rPr>
        <w:t>“</w:t>
      </w:r>
      <w:r w:rsidR="00363DBE">
        <w:rPr>
          <w:rFonts w:ascii="Arial" w:eastAsia="Times New Roman" w:cs="Arial"/>
          <w:b/>
          <w:bCs/>
          <w:sz w:val="20"/>
          <w:szCs w:val="20"/>
          <w:lang w:val="en-GB"/>
        </w:rPr>
        <w:t>Principal Investigator</w:t>
      </w:r>
      <w:r w:rsidRPr="00B56D4E">
        <w:rPr>
          <w:rFonts w:ascii="Arial" w:eastAsia="Times New Roman"/>
          <w:sz w:val="20"/>
          <w:szCs w:val="20"/>
          <w:lang w:val="en-GB"/>
        </w:rPr>
        <w:t>”</w:t>
      </w:r>
      <w:r w:rsidRPr="00B56D4E">
        <w:rPr>
          <w:rFonts w:ascii="Arial" w:eastAsia="Times New Roman" w:cs="Arial"/>
          <w:sz w:val="20"/>
          <w:szCs w:val="20"/>
          <w:lang w:val="en-GB"/>
        </w:rPr>
        <w:t>).</w:t>
      </w:r>
    </w:p>
    <w:p w:rsidR="000E411B" w:rsidRPr="00B56D4E" w:rsidRDefault="000E411B" w:rsidP="001521AC">
      <w:pPr>
        <w:spacing w:line="360" w:lineRule="auto"/>
        <w:jc w:val="both"/>
        <w:rPr>
          <w:rFonts w:ascii="Arial" w:hAnsi="Arial" w:cs="Arial"/>
          <w:i/>
          <w:iCs/>
          <w:color w:val="BFBFBF"/>
          <w:sz w:val="20"/>
          <w:szCs w:val="20"/>
          <w:lang w:val="en-GB"/>
        </w:rPr>
      </w:pPr>
    </w:p>
    <w:p w:rsidR="000E411B" w:rsidRPr="00B56D4E" w:rsidRDefault="000E411B" w:rsidP="001521AC">
      <w:pPr>
        <w:spacing w:line="360" w:lineRule="auto"/>
        <w:jc w:val="both"/>
        <w:rPr>
          <w:rFonts w:ascii="Arial" w:hAnsi="Arial" w:cs="Arial"/>
          <w:i/>
          <w:iCs/>
          <w:color w:val="BFBFBF"/>
          <w:sz w:val="20"/>
          <w:szCs w:val="20"/>
          <w:lang w:val="en-GB"/>
        </w:rPr>
      </w:pPr>
      <w:r w:rsidRPr="00B56D4E">
        <w:rPr>
          <w:rFonts w:ascii="Arial" w:eastAsia="Times New Roman" w:cs="Arial"/>
          <w:i/>
          <w:iCs/>
          <w:color w:val="BFBFBF"/>
          <w:sz w:val="20"/>
          <w:szCs w:val="20"/>
          <w:lang w:val="en-GB"/>
        </w:rPr>
        <w:lastRenderedPageBreak/>
        <w:t xml:space="preserve">Fill in details below in the event of an organisation that acts in representation of the </w:t>
      </w:r>
      <w:r w:rsidR="00363DBE">
        <w:rPr>
          <w:rFonts w:ascii="Arial" w:eastAsia="Times New Roman" w:cs="Arial"/>
          <w:i/>
          <w:iCs/>
          <w:color w:val="BFBFBF"/>
          <w:sz w:val="20"/>
          <w:szCs w:val="20"/>
          <w:lang w:val="en-GB"/>
        </w:rPr>
        <w:t>Sponsor</w:t>
      </w:r>
      <w:r w:rsidRPr="00B56D4E">
        <w:rPr>
          <w:rFonts w:ascii="Arial" w:eastAsia="Times New Roman" w:cs="Arial"/>
          <w:i/>
          <w:iCs/>
          <w:color w:val="BFBFBF"/>
          <w:sz w:val="20"/>
          <w:szCs w:val="20"/>
          <w:lang w:val="en-GB"/>
        </w:rPr>
        <w:t>.</w:t>
      </w:r>
    </w:p>
    <w:p w:rsidR="000E411B" w:rsidRPr="00B56D4E" w:rsidRDefault="000E411B" w:rsidP="001521AC">
      <w:pPr>
        <w:spacing w:line="360" w:lineRule="auto"/>
        <w:jc w:val="both"/>
        <w:rPr>
          <w:rFonts w:ascii="Arial" w:hAnsi="Arial" w:cs="Arial"/>
          <w:b/>
          <w:bCs/>
          <w:sz w:val="20"/>
          <w:szCs w:val="20"/>
          <w:lang w:val="en-GB"/>
        </w:rPr>
      </w:pPr>
    </w:p>
    <w:p w:rsidR="000E411B" w:rsidRPr="00B56D4E" w:rsidRDefault="000E411B" w:rsidP="001521AC">
      <w:pPr>
        <w:spacing w:line="360" w:lineRule="auto"/>
        <w:jc w:val="both"/>
        <w:rPr>
          <w:rFonts w:ascii="Arial" w:hAnsi="Arial" w:cs="Arial"/>
          <w:sz w:val="20"/>
          <w:szCs w:val="20"/>
          <w:lang w:val="en-GB"/>
        </w:rPr>
      </w:pPr>
      <w:r w:rsidRPr="00B56D4E">
        <w:rPr>
          <w:rFonts w:ascii="Arial" w:eastAsia="Times New Roman" w:cs="Arial"/>
          <w:b/>
          <w:bCs/>
          <w:sz w:val="20"/>
          <w:szCs w:val="20"/>
          <w:lang w:val="en-GB"/>
        </w:rPr>
        <w:t xml:space="preserve">(C.R.O acting in representation of the </w:t>
      </w:r>
      <w:r w:rsidR="00363DBE">
        <w:rPr>
          <w:rFonts w:ascii="Arial" w:eastAsia="Times New Roman" w:cs="Arial"/>
          <w:b/>
          <w:bCs/>
          <w:sz w:val="20"/>
          <w:szCs w:val="20"/>
          <w:lang w:val="en-GB"/>
        </w:rPr>
        <w:t>Sponsor</w:t>
      </w:r>
      <w:r w:rsidRPr="00B56D4E">
        <w:rPr>
          <w:rFonts w:ascii="Arial" w:eastAsia="Times New Roman" w:cs="Arial"/>
          <w:b/>
          <w:bCs/>
          <w:sz w:val="20"/>
          <w:szCs w:val="20"/>
          <w:lang w:val="en-GB"/>
        </w:rPr>
        <w:t xml:space="preserve">) </w:t>
      </w:r>
      <w:r w:rsidRPr="00B56D4E">
        <w:rPr>
          <w:rFonts w:ascii="Arial" w:eastAsia="Times New Roman" w:cs="Arial"/>
          <w:sz w:val="20"/>
          <w:szCs w:val="20"/>
          <w:lang w:val="en-GB"/>
        </w:rPr>
        <w:t xml:space="preserve">Mr/Ms. </w:t>
      </w:r>
      <w:r w:rsidRPr="00B56D4E">
        <w:rPr>
          <w:rFonts w:ascii="Arial" w:eastAsia="Times New Roman" w:cs="Arial"/>
          <w:i/>
          <w:iCs/>
          <w:color w:val="BFBFBF"/>
          <w:sz w:val="20"/>
          <w:szCs w:val="20"/>
          <w:lang w:val="en-GB"/>
        </w:rPr>
        <w:t>(name of legal representative of the company/organisation) as (add function presented)</w:t>
      </w:r>
      <w:r w:rsidRPr="00B56D4E">
        <w:rPr>
          <w:rFonts w:ascii="Arial" w:eastAsia="Times New Roman" w:cs="Arial"/>
          <w:sz w:val="20"/>
          <w:szCs w:val="20"/>
          <w:lang w:val="en-GB"/>
        </w:rPr>
        <w:t xml:space="preserve"> of the company </w:t>
      </w:r>
      <w:r w:rsidRPr="00B56D4E">
        <w:rPr>
          <w:rFonts w:ascii="Arial" w:eastAsia="Times New Roman" w:cs="Arial"/>
          <w:i/>
          <w:iCs/>
          <w:color w:val="BFBFBF"/>
          <w:sz w:val="20"/>
          <w:szCs w:val="20"/>
          <w:lang w:val="en-GB"/>
        </w:rPr>
        <w:t xml:space="preserve">(name of company) </w:t>
      </w:r>
      <w:r w:rsidRPr="00B56D4E">
        <w:rPr>
          <w:rFonts w:ascii="Arial" w:eastAsia="Times New Roman" w:cs="Arial"/>
          <w:sz w:val="20"/>
          <w:szCs w:val="20"/>
          <w:lang w:val="en-GB"/>
        </w:rPr>
        <w:t xml:space="preserve">and in representation of said Organisation with address at </w:t>
      </w:r>
      <w:r w:rsidRPr="00B56D4E">
        <w:rPr>
          <w:rFonts w:ascii="Arial" w:eastAsia="Times New Roman" w:cs="Arial"/>
          <w:i/>
          <w:iCs/>
          <w:color w:val="BFBFBF"/>
          <w:sz w:val="20"/>
          <w:szCs w:val="20"/>
          <w:lang w:val="en-GB"/>
        </w:rPr>
        <w:t xml:space="preserve">(complete address of the company ) </w:t>
      </w:r>
      <w:r w:rsidRPr="00B56D4E">
        <w:rPr>
          <w:rFonts w:ascii="Arial" w:eastAsia="Times New Roman" w:cs="Arial"/>
          <w:sz w:val="20"/>
          <w:szCs w:val="20"/>
          <w:lang w:val="en-GB"/>
        </w:rPr>
        <w:t xml:space="preserve">and with TIN </w:t>
      </w:r>
      <w:r w:rsidRPr="00B56D4E">
        <w:rPr>
          <w:rFonts w:ascii="Arial" w:eastAsia="Times New Roman" w:cs="Arial"/>
          <w:i/>
          <w:iCs/>
          <w:color w:val="BFBFBF"/>
          <w:sz w:val="20"/>
          <w:szCs w:val="20"/>
          <w:lang w:val="en-GB"/>
        </w:rPr>
        <w:t>(Tax identification number)</w:t>
      </w:r>
      <w:r w:rsidRPr="00B56D4E">
        <w:rPr>
          <w:rFonts w:ascii="Arial" w:eastAsia="Times New Roman" w:cs="Arial"/>
          <w:i/>
          <w:iCs/>
          <w:color w:val="7F7F7F"/>
          <w:sz w:val="20"/>
          <w:szCs w:val="20"/>
          <w:lang w:val="en-GB"/>
        </w:rPr>
        <w:t xml:space="preserve"> </w:t>
      </w:r>
      <w:r w:rsidRPr="00B56D4E">
        <w:rPr>
          <w:rFonts w:ascii="Arial" w:eastAsia="Times New Roman" w:cs="Arial"/>
          <w:sz w:val="20"/>
          <w:szCs w:val="20"/>
          <w:lang w:val="en-GB"/>
        </w:rPr>
        <w:t xml:space="preserve">hereinafter the </w:t>
      </w:r>
      <w:r w:rsidRPr="00B56D4E">
        <w:rPr>
          <w:rFonts w:ascii="Arial" w:eastAsia="Times New Roman"/>
          <w:sz w:val="20"/>
          <w:szCs w:val="20"/>
          <w:lang w:val="en-GB"/>
        </w:rPr>
        <w:t>“</w:t>
      </w:r>
      <w:r w:rsidRPr="00B56D4E">
        <w:rPr>
          <w:rFonts w:ascii="Arial" w:eastAsia="Times New Roman" w:cs="Arial"/>
          <w:b/>
          <w:bCs/>
          <w:sz w:val="20"/>
          <w:szCs w:val="20"/>
          <w:lang w:val="en-GB"/>
        </w:rPr>
        <w:t>CRO</w:t>
      </w:r>
      <w:r w:rsidRPr="00B56D4E">
        <w:rPr>
          <w:rFonts w:ascii="Arial" w:eastAsia="Times New Roman"/>
          <w:sz w:val="20"/>
          <w:szCs w:val="20"/>
          <w:lang w:val="en-GB"/>
        </w:rPr>
        <w:t>”</w:t>
      </w:r>
      <w:r w:rsidRPr="00B56D4E">
        <w:rPr>
          <w:rFonts w:ascii="Arial" w:eastAsia="Times New Roman" w:cs="Arial"/>
          <w:sz w:val="20"/>
          <w:szCs w:val="20"/>
          <w:lang w:val="en-GB"/>
        </w:rPr>
        <w:t xml:space="preserve">) acting in representation of </w:t>
      </w:r>
      <w:r w:rsidRPr="00B56D4E">
        <w:rPr>
          <w:rFonts w:ascii="Arial" w:eastAsia="Times New Roman" w:cs="Arial"/>
          <w:i/>
          <w:iCs/>
          <w:color w:val="BFBFBF"/>
          <w:sz w:val="20"/>
          <w:szCs w:val="20"/>
          <w:lang w:val="en-GB"/>
        </w:rPr>
        <w:t>(add name of company)</w:t>
      </w:r>
      <w:r w:rsidRPr="00B56D4E">
        <w:rPr>
          <w:rFonts w:ascii="Arial" w:eastAsia="Times New Roman" w:cs="Arial"/>
          <w:sz w:val="20"/>
          <w:szCs w:val="20"/>
          <w:lang w:val="en-GB"/>
        </w:rPr>
        <w:t xml:space="preserve"> (hereinafter, the </w:t>
      </w:r>
      <w:r w:rsidRPr="00B56D4E">
        <w:rPr>
          <w:rFonts w:ascii="Arial" w:eastAsia="Times New Roman"/>
          <w:sz w:val="20"/>
          <w:szCs w:val="20"/>
          <w:lang w:val="en-GB"/>
        </w:rPr>
        <w:t>“</w:t>
      </w:r>
      <w:r w:rsidR="00363DBE">
        <w:rPr>
          <w:rFonts w:ascii="Arial" w:eastAsia="Times New Roman" w:cs="Arial"/>
          <w:b/>
          <w:bCs/>
          <w:sz w:val="20"/>
          <w:szCs w:val="20"/>
          <w:lang w:val="en-GB"/>
        </w:rPr>
        <w:t>Sponsor</w:t>
      </w:r>
      <w:r w:rsidRPr="00B56D4E">
        <w:rPr>
          <w:rFonts w:ascii="Arial" w:eastAsia="Times New Roman"/>
          <w:sz w:val="20"/>
          <w:szCs w:val="20"/>
          <w:lang w:val="en-GB"/>
        </w:rPr>
        <w:t>”</w:t>
      </w:r>
      <w:r w:rsidRPr="00B56D4E">
        <w:rPr>
          <w:rFonts w:ascii="Arial" w:eastAsia="Times New Roman" w:cs="Arial"/>
          <w:sz w:val="20"/>
          <w:szCs w:val="20"/>
          <w:lang w:val="en-GB"/>
        </w:rPr>
        <w:t xml:space="preserve">), with business address at </w:t>
      </w:r>
      <w:r w:rsidRPr="00B56D4E">
        <w:rPr>
          <w:rFonts w:ascii="Arial" w:eastAsia="Times New Roman" w:cs="Arial"/>
          <w:i/>
          <w:iCs/>
          <w:color w:val="BFBFBF"/>
          <w:sz w:val="20"/>
          <w:szCs w:val="20"/>
          <w:lang w:val="en-GB"/>
        </w:rPr>
        <w:t>(add complete address )</w:t>
      </w:r>
      <w:r w:rsidRPr="00B56D4E">
        <w:rPr>
          <w:rFonts w:ascii="Arial" w:eastAsia="Times New Roman" w:cs="Arial"/>
          <w:i/>
          <w:iCs/>
          <w:color w:val="A6A6A6"/>
          <w:sz w:val="20"/>
          <w:szCs w:val="20"/>
          <w:lang w:val="en-GB"/>
        </w:rPr>
        <w:t xml:space="preserve"> </w:t>
      </w:r>
      <w:r w:rsidRPr="00B56D4E">
        <w:rPr>
          <w:rFonts w:ascii="Arial" w:eastAsia="Times New Roman" w:cs="Arial"/>
          <w:sz w:val="20"/>
          <w:szCs w:val="20"/>
          <w:lang w:val="en-GB"/>
        </w:rPr>
        <w:t xml:space="preserve">and TIN </w:t>
      </w:r>
      <w:r w:rsidRPr="00B56D4E">
        <w:rPr>
          <w:rFonts w:ascii="Arial" w:eastAsia="Times New Roman" w:cs="Arial"/>
          <w:i/>
          <w:iCs/>
          <w:color w:val="BFBFBF"/>
          <w:sz w:val="20"/>
          <w:szCs w:val="20"/>
          <w:lang w:val="en-GB"/>
        </w:rPr>
        <w:t>(add tax identification number)</w:t>
      </w:r>
      <w:r w:rsidRPr="00B56D4E">
        <w:rPr>
          <w:rFonts w:ascii="Arial" w:eastAsia="Times New Roman" w:cs="Arial"/>
          <w:sz w:val="20"/>
          <w:szCs w:val="20"/>
          <w:lang w:val="en-GB"/>
        </w:rPr>
        <w:t xml:space="preserve">  in accordance with Annexe III: Powers to sign on behalf of the </w:t>
      </w:r>
      <w:r w:rsidR="00363DBE">
        <w:rPr>
          <w:rFonts w:ascii="Arial" w:eastAsia="Times New Roman" w:cs="Arial"/>
          <w:sz w:val="20"/>
          <w:szCs w:val="20"/>
          <w:lang w:val="en-GB"/>
        </w:rPr>
        <w:t>Sponsor</w:t>
      </w:r>
      <w:r w:rsidRPr="00B56D4E">
        <w:rPr>
          <w:rFonts w:ascii="Arial" w:eastAsia="Times New Roman" w:cs="Arial"/>
          <w:sz w:val="20"/>
          <w:szCs w:val="20"/>
          <w:lang w:val="en-GB"/>
        </w:rPr>
        <w:t>.</w:t>
      </w:r>
    </w:p>
    <w:p w:rsidR="000E411B" w:rsidRPr="00B56D4E" w:rsidRDefault="000E411B" w:rsidP="001521AC">
      <w:pPr>
        <w:spacing w:line="360" w:lineRule="auto"/>
        <w:jc w:val="both"/>
        <w:rPr>
          <w:rFonts w:ascii="Arial" w:hAnsi="Arial" w:cs="Arial"/>
          <w:sz w:val="20"/>
          <w:szCs w:val="20"/>
          <w:lang w:val="en-GB"/>
        </w:rPr>
      </w:pPr>
    </w:p>
    <w:p w:rsidR="000E411B" w:rsidRPr="00B56D4E" w:rsidRDefault="000E411B" w:rsidP="00646010">
      <w:p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All the parties recognise each other's necessary capacity to enter into this contract.</w:t>
      </w:r>
    </w:p>
    <w:p w:rsidR="000E411B" w:rsidRPr="00B56D4E" w:rsidRDefault="000E411B" w:rsidP="00EB0619">
      <w:pPr>
        <w:keepNext/>
        <w:numPr>
          <w:ilvl w:val="0"/>
          <w:numId w:val="5"/>
          <w:numberingChange w:id="1" w:author="Unknown" w:date="2016-03-14T12:14:00Z" w:original="%1:2:1:."/>
        </w:numPr>
        <w:spacing w:before="120" w:after="120" w:line="360" w:lineRule="auto"/>
        <w:ind w:left="0" w:right="1134" w:firstLine="0"/>
        <w:jc w:val="center"/>
        <w:rPr>
          <w:rFonts w:ascii="Arial" w:hAnsi="Arial" w:cs="Arial"/>
          <w:sz w:val="20"/>
          <w:szCs w:val="20"/>
          <w:lang w:val="en-GB"/>
        </w:rPr>
      </w:pPr>
      <w:bookmarkStart w:id="2" w:name="_Toc172526216"/>
      <w:r w:rsidRPr="00B56D4E">
        <w:rPr>
          <w:rFonts w:ascii="Arial" w:eastAsia="Times New Roman" w:cs="Arial"/>
          <w:b/>
          <w:bCs/>
          <w:sz w:val="20"/>
          <w:szCs w:val="20"/>
          <w:lang w:val="en-GB"/>
        </w:rPr>
        <w:t>They Manifest and Declare</w:t>
      </w:r>
      <w:bookmarkEnd w:id="2"/>
    </w:p>
    <w:p w:rsidR="000E411B" w:rsidRPr="00B56D4E" w:rsidRDefault="000E411B" w:rsidP="00646010">
      <w:pPr>
        <w:pStyle w:val="Prrafodelista1"/>
        <w:numPr>
          <w:ilvl w:val="0"/>
          <w:numId w:val="14"/>
          <w:numberingChange w:id="3" w:author="Unknown" w:date="2016-03-14T12:14:00Z" w:original="%1:1:0:."/>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That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is interested in conducting a Clinical Trial with Health Product, the identification details of which are described in the heading, and whose objective and purpose are described in the following terms </w:t>
      </w:r>
      <w:r w:rsidRPr="00B56D4E">
        <w:rPr>
          <w:rFonts w:ascii="Arial" w:hAnsi="Times New Roman" w:cs="Arial"/>
          <w:i/>
          <w:iCs/>
          <w:color w:val="BFBFBF"/>
          <w:sz w:val="20"/>
          <w:szCs w:val="20"/>
          <w:lang w:val="en-GB"/>
        </w:rPr>
        <w:t>(add objective)</w:t>
      </w:r>
      <w:r w:rsidRPr="00B56D4E">
        <w:rPr>
          <w:rFonts w:ascii="Arial" w:hAnsi="Times New Roman" w:cs="Arial"/>
          <w:sz w:val="20"/>
          <w:szCs w:val="20"/>
          <w:lang w:val="en-GB"/>
        </w:rPr>
        <w:t>,</w:t>
      </w:r>
      <w:r w:rsidRPr="00B56D4E">
        <w:rPr>
          <w:rFonts w:ascii="Arial" w:hAnsi="Times New Roman" w:cs="Arial"/>
          <w:color w:val="000000"/>
          <w:sz w:val="20"/>
          <w:szCs w:val="20"/>
          <w:lang w:val="en-GB"/>
        </w:rPr>
        <w:t xml:space="preserve"> of the Product </w:t>
      </w:r>
      <w:r w:rsidRPr="00B56D4E">
        <w:rPr>
          <w:rFonts w:ascii="Arial" w:hAnsi="Times New Roman" w:cs="Arial"/>
          <w:i/>
          <w:iCs/>
          <w:color w:val="BFBFBF"/>
          <w:sz w:val="20"/>
          <w:szCs w:val="20"/>
          <w:lang w:val="en-GB"/>
        </w:rPr>
        <w:t>(add the product)</w:t>
      </w:r>
      <w:r w:rsidRPr="00B56D4E">
        <w:rPr>
          <w:rFonts w:ascii="Arial" w:hAnsi="Times New Roman" w:cs="Arial"/>
          <w:sz w:val="20"/>
          <w:szCs w:val="20"/>
          <w:lang w:val="en-GB"/>
        </w:rPr>
        <w:t>.</w:t>
      </w:r>
    </w:p>
    <w:p w:rsidR="000E411B" w:rsidRPr="00B56D4E" w:rsidRDefault="000E411B" w:rsidP="00646010">
      <w:pPr>
        <w:pStyle w:val="Prrafodelista1"/>
        <w:numPr>
          <w:ilvl w:val="0"/>
          <w:numId w:val="14"/>
          <w:numberingChange w:id="4" w:author="Unknown" w:date="2016-03-14T12:14:00Z" w:original="%1:2:0:."/>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That to this end,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has selected the most suitable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according to his/her qualifications and resources available to carry out the Study at the centre facilities, in accordance with the contract and the Study Protocol.</w:t>
      </w:r>
    </w:p>
    <w:p w:rsidR="000E411B" w:rsidRPr="00B56D4E" w:rsidRDefault="000E411B" w:rsidP="00A86E5F">
      <w:pPr>
        <w:pStyle w:val="Prrafodelista1"/>
        <w:numPr>
          <w:ilvl w:val="0"/>
          <w:numId w:val="14"/>
          <w:numberingChange w:id="5" w:author="Unknown" w:date="2016-03-14T12:14:00Z" w:original="%1:3:0:."/>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That BIOEF is a foundation created by the General Administration of the Autonomous Community of the Basque Country as a body designed to lead and coordinate healthcare innovation and research in the Basque Health Service or Osakidetza.</w:t>
      </w:r>
    </w:p>
    <w:p w:rsidR="000E411B" w:rsidRPr="00B56D4E" w:rsidRDefault="000E411B" w:rsidP="00EB0619">
      <w:pPr>
        <w:pStyle w:val="Prrafodelista1"/>
        <w:numPr>
          <w:ilvl w:val="0"/>
          <w:numId w:val="14"/>
          <w:numberingChange w:id="6" w:author="Unknown" w:date="2016-03-14T12:14:00Z" w:original="%1:4:0:."/>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That the Centre is willing to carry out the study under the terms and conditions agreed to by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and BIOEF.</w:t>
      </w:r>
    </w:p>
    <w:p w:rsidR="000E411B" w:rsidRPr="00B56D4E" w:rsidRDefault="000E411B" w:rsidP="00C85447">
      <w:pPr>
        <w:pStyle w:val="Prrafodelista1"/>
        <w:spacing w:before="120" w:after="120" w:line="360" w:lineRule="auto"/>
        <w:jc w:val="both"/>
        <w:rPr>
          <w:rFonts w:ascii="Arial" w:hAnsi="Arial" w:cs="Arial"/>
          <w:sz w:val="20"/>
          <w:szCs w:val="20"/>
          <w:lang w:val="en-GB"/>
        </w:rPr>
      </w:pPr>
    </w:p>
    <w:p w:rsidR="000E411B" w:rsidRPr="00B56D4E" w:rsidRDefault="000E411B" w:rsidP="00646010">
      <w:p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Therefore, and in compliance with the foregoing, the parties enter into this Contract for the carrying out of a Research Study (hereinafter also called the </w:t>
      </w:r>
      <w:r w:rsidRPr="00B56D4E">
        <w:rPr>
          <w:rFonts w:ascii="Arial" w:eastAsia="Times New Roman"/>
          <w:sz w:val="20"/>
          <w:szCs w:val="20"/>
          <w:lang w:val="en-GB"/>
        </w:rPr>
        <w:t>“</w:t>
      </w:r>
      <w:r w:rsidRPr="00B56D4E">
        <w:rPr>
          <w:rFonts w:ascii="Arial" w:eastAsia="Times New Roman" w:cs="Arial"/>
          <w:b/>
          <w:bCs/>
          <w:sz w:val="20"/>
          <w:szCs w:val="20"/>
          <w:lang w:val="en-GB"/>
        </w:rPr>
        <w:t>Contract</w:t>
      </w:r>
      <w:r w:rsidRPr="00B56D4E">
        <w:rPr>
          <w:rFonts w:ascii="Arial" w:eastAsia="Times New Roman"/>
          <w:sz w:val="20"/>
          <w:szCs w:val="20"/>
          <w:lang w:val="en-GB"/>
        </w:rPr>
        <w:t>”</w:t>
      </w:r>
      <w:r w:rsidRPr="00B56D4E">
        <w:rPr>
          <w:rFonts w:ascii="Arial" w:eastAsia="Times New Roman" w:cs="Arial"/>
          <w:sz w:val="20"/>
          <w:szCs w:val="20"/>
          <w:lang w:val="en-GB"/>
        </w:rPr>
        <w:t>), based on the following</w:t>
      </w:r>
      <w:bookmarkStart w:id="7" w:name="_Toc172526217"/>
      <w:r w:rsidRPr="00B56D4E">
        <w:rPr>
          <w:rFonts w:ascii="Arial" w:eastAsia="Times New Roman" w:cs="Arial"/>
          <w:sz w:val="20"/>
          <w:szCs w:val="20"/>
          <w:lang w:val="en-GB"/>
        </w:rPr>
        <w:t>.</w:t>
      </w:r>
      <w:bookmarkStart w:id="8" w:name="_Toc172526218"/>
      <w:bookmarkEnd w:id="7"/>
    </w:p>
    <w:p w:rsidR="000E411B" w:rsidRPr="00B56D4E" w:rsidRDefault="000E411B" w:rsidP="00646010">
      <w:pPr>
        <w:spacing w:before="120" w:after="120" w:line="360" w:lineRule="auto"/>
        <w:jc w:val="both"/>
        <w:rPr>
          <w:rFonts w:ascii="Arial" w:hAnsi="Arial" w:cs="Arial"/>
          <w:sz w:val="20"/>
          <w:szCs w:val="20"/>
          <w:lang w:val="en-GB"/>
        </w:rPr>
      </w:pPr>
    </w:p>
    <w:p w:rsidR="000E411B" w:rsidRPr="00B56D4E" w:rsidRDefault="000E411B" w:rsidP="00EB0619">
      <w:pPr>
        <w:pStyle w:val="Prrafodelista1"/>
        <w:numPr>
          <w:ilvl w:val="0"/>
          <w:numId w:val="7"/>
        </w:numPr>
        <w:spacing w:before="120" w:after="120" w:line="360" w:lineRule="auto"/>
        <w:jc w:val="center"/>
        <w:rPr>
          <w:rFonts w:ascii="Arial" w:hAnsi="Arial" w:cs="Arial"/>
          <w:b/>
          <w:bCs/>
          <w:sz w:val="20"/>
          <w:szCs w:val="20"/>
          <w:lang w:val="en-GB"/>
        </w:rPr>
      </w:pPr>
      <w:r w:rsidRPr="00B56D4E">
        <w:rPr>
          <w:rFonts w:ascii="Arial" w:hAnsi="Times New Roman" w:cs="Arial"/>
          <w:b/>
          <w:bCs/>
          <w:sz w:val="20"/>
          <w:szCs w:val="20"/>
          <w:lang w:val="en-GB"/>
        </w:rPr>
        <w:t>Terms and Conditions</w:t>
      </w:r>
    </w:p>
    <w:p w:rsidR="000E411B" w:rsidRPr="00B56D4E" w:rsidRDefault="000E411B" w:rsidP="00EB0619">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Purpose</w:t>
      </w:r>
    </w:p>
    <w:p w:rsidR="000E411B" w:rsidRPr="00B56D4E" w:rsidRDefault="000E411B" w:rsidP="00EB0619">
      <w:pPr>
        <w:pStyle w:val="Prrafodelista1"/>
        <w:numPr>
          <w:ilvl w:val="1"/>
          <w:numId w:val="6"/>
        </w:numPr>
        <w:spacing w:before="120" w:after="120" w:line="360" w:lineRule="auto"/>
        <w:jc w:val="both"/>
        <w:rPr>
          <w:rFonts w:ascii="Arial" w:hAnsi="Arial" w:cs="Arial"/>
          <w:b/>
          <w:bCs/>
          <w:sz w:val="20"/>
          <w:szCs w:val="20"/>
          <w:lang w:val="en-GB"/>
        </w:rPr>
      </w:pPr>
      <w:r w:rsidRPr="00B56D4E">
        <w:rPr>
          <w:rFonts w:ascii="Arial" w:hAnsi="Times New Roman" w:cs="Arial"/>
          <w:sz w:val="20"/>
          <w:szCs w:val="20"/>
          <w:lang w:val="en-GB"/>
        </w:rPr>
        <w:lastRenderedPageBreak/>
        <w:t xml:space="preserve">The purpose of this Contract is to develop, on behalf of and in the name of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the Clinical Study, identified as </w:t>
      </w:r>
      <w:r w:rsidRPr="00B56D4E">
        <w:rPr>
          <w:rFonts w:ascii="Arial" w:hAnsi="Times New Roman" w:cs="Arial"/>
          <w:i/>
          <w:iCs/>
          <w:color w:val="BFBFBF"/>
          <w:sz w:val="20"/>
          <w:szCs w:val="20"/>
          <w:lang w:val="en-GB"/>
        </w:rPr>
        <w:t>(complete title of study)</w:t>
      </w:r>
      <w:r w:rsidRPr="00B56D4E">
        <w:rPr>
          <w:rFonts w:ascii="Arial" w:hAnsi="Times New Roman" w:cs="Arial"/>
          <w:i/>
          <w:iCs/>
          <w:color w:val="A6A6A6"/>
          <w:sz w:val="20"/>
          <w:szCs w:val="20"/>
          <w:lang w:val="en-GB"/>
        </w:rPr>
        <w:t xml:space="preserve"> </w:t>
      </w:r>
      <w:r w:rsidRPr="00B56D4E">
        <w:rPr>
          <w:rFonts w:ascii="Arial" w:hAnsi="Times New Roman" w:cs="Arial"/>
          <w:color w:val="000000"/>
          <w:sz w:val="20"/>
          <w:szCs w:val="20"/>
          <w:lang w:val="en-GB"/>
        </w:rPr>
        <w:t xml:space="preserve">with code </w:t>
      </w:r>
      <w:r w:rsidRPr="00B56D4E">
        <w:rPr>
          <w:rFonts w:ascii="Arial" w:hAnsi="Times New Roman" w:cs="Arial"/>
          <w:i/>
          <w:iCs/>
          <w:color w:val="BFBFBF"/>
          <w:sz w:val="20"/>
          <w:szCs w:val="20"/>
          <w:lang w:val="en-GB"/>
        </w:rPr>
        <w:t>(add code)</w:t>
      </w:r>
      <w:r w:rsidRPr="00B56D4E">
        <w:rPr>
          <w:rFonts w:ascii="Arial" w:hAnsi="Times New Roman" w:cs="Arial"/>
          <w:i/>
          <w:iCs/>
          <w:color w:val="A6A6A6"/>
          <w:sz w:val="20"/>
          <w:szCs w:val="20"/>
          <w:lang w:val="en-GB"/>
        </w:rPr>
        <w:t xml:space="preserve"> </w:t>
      </w:r>
      <w:r w:rsidRPr="00B56D4E">
        <w:rPr>
          <w:rFonts w:ascii="Arial" w:hAnsi="Times New Roman" w:cs="Arial"/>
          <w:sz w:val="20"/>
          <w:szCs w:val="20"/>
          <w:lang w:val="en-GB"/>
        </w:rPr>
        <w:t xml:space="preserve">(hereinafter, the </w:t>
      </w:r>
      <w:r w:rsidRPr="00B56D4E">
        <w:rPr>
          <w:rFonts w:ascii="Arial" w:hAnsi="Times New Roman" w:cs="Times New Roman"/>
          <w:sz w:val="20"/>
          <w:szCs w:val="20"/>
          <w:lang w:val="en-GB"/>
        </w:rPr>
        <w:t>“</w:t>
      </w:r>
      <w:r w:rsidRPr="00B56D4E">
        <w:rPr>
          <w:rFonts w:ascii="Arial" w:hAnsi="Times New Roman" w:cs="Arial"/>
          <w:b/>
          <w:bCs/>
          <w:sz w:val="20"/>
          <w:szCs w:val="20"/>
          <w:lang w:val="en-GB"/>
        </w:rPr>
        <w:t>Study</w:t>
      </w:r>
      <w:r w:rsidRPr="00B56D4E">
        <w:rPr>
          <w:rFonts w:ascii="Arial" w:hAnsi="Times New Roman" w:cs="Times New Roman"/>
          <w:sz w:val="20"/>
          <w:szCs w:val="20"/>
          <w:lang w:val="en-GB"/>
        </w:rPr>
        <w:t>”</w:t>
      </w:r>
      <w:r w:rsidRPr="00B56D4E">
        <w:rPr>
          <w:rFonts w:ascii="Arial" w:hAnsi="Times New Roman" w:cs="Arial"/>
          <w:sz w:val="20"/>
          <w:szCs w:val="20"/>
          <w:lang w:val="en-GB"/>
        </w:rPr>
        <w:t xml:space="preserve">), that shall be carried out on the premises of the Centre, under the direction and responsibility of the </w:t>
      </w:r>
      <w:bookmarkEnd w:id="8"/>
      <w:r w:rsidR="00363DBE">
        <w:rPr>
          <w:rFonts w:ascii="Arial" w:hAnsi="Times New Roman" w:cs="Arial"/>
          <w:sz w:val="20"/>
          <w:szCs w:val="20"/>
          <w:lang w:val="en-GB"/>
        </w:rPr>
        <w:t>Principal Investigator</w:t>
      </w:r>
      <w:r w:rsidRPr="00B56D4E">
        <w:rPr>
          <w:rFonts w:ascii="Arial" w:hAnsi="Times New Roman" w:cs="Arial"/>
          <w:sz w:val="20"/>
          <w:szCs w:val="20"/>
          <w:lang w:val="en-GB"/>
        </w:rPr>
        <w:t>.</w:t>
      </w:r>
    </w:p>
    <w:p w:rsidR="000E411B" w:rsidRPr="00B56D4E" w:rsidRDefault="000E411B" w:rsidP="00F703D4">
      <w:pPr>
        <w:pStyle w:val="Prrafodelista1"/>
        <w:numPr>
          <w:ilvl w:val="1"/>
          <w:numId w:val="6"/>
        </w:numPr>
        <w:spacing w:before="120" w:after="120" w:line="360" w:lineRule="auto"/>
        <w:jc w:val="both"/>
        <w:rPr>
          <w:rFonts w:ascii="Arial" w:hAnsi="Arial" w:cs="Arial"/>
          <w:b/>
          <w:bCs/>
          <w:sz w:val="20"/>
          <w:szCs w:val="20"/>
          <w:lang w:val="en-GB"/>
        </w:rPr>
      </w:pPr>
      <w:r w:rsidRPr="00B56D4E">
        <w:rPr>
          <w:rFonts w:ascii="Arial" w:hAnsi="Times New Roman" w:cs="Arial"/>
          <w:sz w:val="20"/>
          <w:szCs w:val="20"/>
          <w:lang w:val="en-GB"/>
        </w:rPr>
        <w:t xml:space="preserve">The estimated number of patients to be included shall be </w:t>
      </w:r>
      <w:r w:rsidRPr="00B56D4E">
        <w:rPr>
          <w:rFonts w:ascii="Arial" w:hAnsi="Times New Roman" w:cs="Arial"/>
          <w:i/>
          <w:iCs/>
          <w:color w:val="BFBFBF"/>
          <w:sz w:val="20"/>
          <w:szCs w:val="20"/>
          <w:lang w:val="en-GB"/>
        </w:rPr>
        <w:t>(add estimated number of participants)</w:t>
      </w:r>
      <w:r w:rsidRPr="00B56D4E">
        <w:rPr>
          <w:rFonts w:ascii="Arial" w:hAnsi="Times New Roman" w:cs="Arial"/>
          <w:sz w:val="20"/>
          <w:szCs w:val="20"/>
          <w:lang w:val="en-GB"/>
        </w:rPr>
        <w:t xml:space="preserve"> patients at this centre. </w:t>
      </w:r>
    </w:p>
    <w:p w:rsidR="000E411B" w:rsidRPr="00B56D4E" w:rsidRDefault="000E411B" w:rsidP="00646010">
      <w:pPr>
        <w:pStyle w:val="Prrafodelista1"/>
        <w:numPr>
          <w:ilvl w:val="1"/>
          <w:numId w:val="6"/>
        </w:numPr>
        <w:spacing w:before="120" w:after="120" w:line="360" w:lineRule="auto"/>
        <w:jc w:val="both"/>
        <w:rPr>
          <w:rFonts w:ascii="Arial" w:hAnsi="Arial" w:cs="Arial"/>
          <w:b/>
          <w:bCs/>
          <w:sz w:val="20"/>
          <w:szCs w:val="20"/>
          <w:lang w:val="en-GB"/>
        </w:rPr>
      </w:pPr>
      <w:r w:rsidRPr="00B56D4E">
        <w:rPr>
          <w:rFonts w:ascii="Arial" w:hAnsi="Times New Roman" w:cs="Arial"/>
          <w:sz w:val="20"/>
          <w:szCs w:val="20"/>
          <w:lang w:val="en-GB"/>
        </w:rPr>
        <w:t xml:space="preserve">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tasks the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with the recruitment procedures of the patients required for the Study to be adequately conducted. The patients should be selected in accordance with the criteria and deadlines established in the Protocol, without prejudice to the option of the parties extending the initially agreed period. </w:t>
      </w:r>
    </w:p>
    <w:p w:rsidR="000E411B" w:rsidRPr="00B56D4E" w:rsidRDefault="000E411B" w:rsidP="00646010">
      <w:pPr>
        <w:pStyle w:val="Prrafodelista1"/>
        <w:spacing w:line="360" w:lineRule="auto"/>
        <w:ind w:left="574"/>
        <w:jc w:val="both"/>
        <w:rPr>
          <w:rFonts w:ascii="Arial" w:hAnsi="Arial" w:cs="Arial"/>
          <w:color w:val="000000"/>
          <w:sz w:val="20"/>
          <w:szCs w:val="20"/>
          <w:highlight w:val="green"/>
          <w:lang w:val="en-GB"/>
        </w:rPr>
      </w:pPr>
    </w:p>
    <w:p w:rsidR="000E411B" w:rsidRPr="00B56D4E" w:rsidRDefault="000E411B" w:rsidP="00646010">
      <w:pPr>
        <w:pStyle w:val="Prrafodelista1"/>
        <w:numPr>
          <w:ilvl w:val="0"/>
          <w:numId w:val="6"/>
        </w:numPr>
        <w:spacing w:line="360" w:lineRule="auto"/>
        <w:jc w:val="both"/>
        <w:rPr>
          <w:rFonts w:ascii="Arial" w:hAnsi="Arial" w:cs="Arial"/>
          <w:b/>
          <w:bCs/>
          <w:color w:val="000000"/>
          <w:sz w:val="20"/>
          <w:szCs w:val="20"/>
          <w:lang w:val="en-GB"/>
        </w:rPr>
      </w:pPr>
      <w:r w:rsidRPr="00B56D4E">
        <w:rPr>
          <w:rFonts w:ascii="Arial" w:hAnsi="Times New Roman" w:cs="Arial"/>
          <w:b/>
          <w:bCs/>
          <w:color w:val="000000"/>
          <w:sz w:val="20"/>
          <w:szCs w:val="20"/>
          <w:lang w:val="en-GB"/>
        </w:rPr>
        <w:t>Terms governing implementation.</w:t>
      </w:r>
    </w:p>
    <w:p w:rsidR="000E411B" w:rsidRPr="00B56D4E" w:rsidRDefault="000E411B" w:rsidP="00646010">
      <w:pPr>
        <w:pStyle w:val="Prrafodelista1"/>
        <w:spacing w:line="360" w:lineRule="auto"/>
        <w:ind w:left="360"/>
        <w:jc w:val="both"/>
        <w:rPr>
          <w:rFonts w:ascii="Arial" w:hAnsi="Arial" w:cs="Arial"/>
          <w:b/>
          <w:bCs/>
          <w:color w:val="000000"/>
          <w:sz w:val="20"/>
          <w:szCs w:val="20"/>
          <w:lang w:val="en-GB"/>
        </w:rPr>
      </w:pPr>
    </w:p>
    <w:p w:rsidR="000E411B" w:rsidRPr="00B56D4E" w:rsidRDefault="000E411B" w:rsidP="00646010">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Protocol</w:t>
      </w:r>
    </w:p>
    <w:p w:rsidR="000E411B" w:rsidRPr="00B56D4E" w:rsidRDefault="000E411B" w:rsidP="00803CF6">
      <w:pPr>
        <w:pStyle w:val="Prrafodelista1"/>
        <w:spacing w:line="360" w:lineRule="auto"/>
        <w:ind w:left="426"/>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The Study shall be conducted subject to the conditions and requirements of the Protocol attached to this Contract as Annexe l (hereinafter the </w:t>
      </w:r>
      <w:r w:rsidRPr="00B56D4E">
        <w:rPr>
          <w:rFonts w:ascii="Arial" w:hAnsi="Times New Roman" w:cs="Times New Roman"/>
          <w:color w:val="000000"/>
          <w:sz w:val="20"/>
          <w:szCs w:val="20"/>
          <w:lang w:val="en-GB"/>
        </w:rPr>
        <w:t>“</w:t>
      </w:r>
      <w:r w:rsidRPr="00B56D4E">
        <w:rPr>
          <w:lang w:val="en-GB"/>
        </w:rPr>
        <w:t>Protocol</w:t>
      </w:r>
      <w:r w:rsidRPr="00B56D4E">
        <w:rPr>
          <w:rFonts w:ascii="Arial" w:hAnsi="Times New Roman" w:cs="Times New Roman"/>
          <w:sz w:val="20"/>
          <w:szCs w:val="20"/>
          <w:lang w:val="en-GB"/>
        </w:rPr>
        <w:t>”</w:t>
      </w:r>
      <w:r w:rsidRPr="00B56D4E">
        <w:rPr>
          <w:rFonts w:ascii="Arial" w:hAnsi="Times New Roman" w:cs="Arial"/>
          <w:sz w:val="20"/>
          <w:szCs w:val="20"/>
          <w:lang w:val="en-GB"/>
        </w:rPr>
        <w:t>), respecting legislation currently in force and the standards of BCP.</w:t>
      </w:r>
    </w:p>
    <w:p w:rsidR="000E411B" w:rsidRPr="00B56D4E" w:rsidRDefault="000E411B" w:rsidP="00803CF6">
      <w:pPr>
        <w:pStyle w:val="Prrafodelista1"/>
        <w:spacing w:line="360" w:lineRule="auto"/>
        <w:ind w:left="1355"/>
        <w:jc w:val="both"/>
        <w:rPr>
          <w:rFonts w:ascii="Arial" w:hAnsi="Arial" w:cs="Arial"/>
          <w:color w:val="000000"/>
          <w:sz w:val="20"/>
          <w:szCs w:val="20"/>
          <w:lang w:val="en-GB"/>
        </w:rPr>
      </w:pPr>
    </w:p>
    <w:p w:rsidR="000E411B" w:rsidRPr="00B56D4E" w:rsidRDefault="000E411B" w:rsidP="00646010">
      <w:pPr>
        <w:pStyle w:val="Prrafodelista1"/>
        <w:numPr>
          <w:ilvl w:val="1"/>
          <w:numId w:val="6"/>
        </w:numPr>
        <w:spacing w:line="360" w:lineRule="auto"/>
        <w:jc w:val="both"/>
        <w:rPr>
          <w:rFonts w:ascii="Arial" w:hAnsi="Arial" w:cs="Arial"/>
          <w:b/>
          <w:bCs/>
          <w:lang w:val="en-GB"/>
        </w:rPr>
      </w:pPr>
      <w:bookmarkStart w:id="9" w:name="_Toc172526219"/>
      <w:bookmarkStart w:id="10" w:name="_Toc445808518"/>
      <w:bookmarkEnd w:id="9"/>
      <w:bookmarkEnd w:id="10"/>
      <w:r w:rsidRPr="00B56D4E">
        <w:rPr>
          <w:rFonts w:ascii="Arial" w:hAnsi="Times New Roman" w:cs="Arial"/>
          <w:color w:val="000000"/>
          <w:sz w:val="20"/>
          <w:szCs w:val="20"/>
          <w:lang w:val="en-GB"/>
        </w:rPr>
        <w:t xml:space="preserve">Commencement and duration of </w:t>
      </w:r>
      <w:bookmarkStart w:id="11" w:name="_Toc445808519"/>
      <w:bookmarkEnd w:id="11"/>
      <w:r w:rsidRPr="00B56D4E">
        <w:rPr>
          <w:rFonts w:ascii="Arial" w:hAnsi="Times New Roman" w:cs="Arial"/>
          <w:color w:val="000000"/>
          <w:sz w:val="20"/>
          <w:szCs w:val="20"/>
          <w:lang w:val="en-GB"/>
        </w:rPr>
        <w:t>Study.</w:t>
      </w:r>
    </w:p>
    <w:p w:rsidR="000E411B" w:rsidRPr="00B56D4E" w:rsidRDefault="000E411B" w:rsidP="00646010">
      <w:pPr>
        <w:pStyle w:val="Prrafodelista1"/>
        <w:numPr>
          <w:ilvl w:val="2"/>
          <w:numId w:val="6"/>
        </w:numPr>
        <w:spacing w:line="360" w:lineRule="auto"/>
        <w:jc w:val="both"/>
        <w:rPr>
          <w:rFonts w:ascii="Arial" w:hAnsi="Arial" w:cs="Arial"/>
          <w:b/>
          <w:bCs/>
          <w:lang w:val="en-GB"/>
        </w:rPr>
      </w:pPr>
      <w:r w:rsidRPr="00B56D4E">
        <w:rPr>
          <w:rFonts w:ascii="Arial" w:hAnsi="Times New Roman" w:cs="Arial"/>
          <w:color w:val="000000"/>
          <w:sz w:val="20"/>
          <w:szCs w:val="20"/>
          <w:lang w:val="en-GB"/>
        </w:rPr>
        <w:t>Commencement of the Study shall be determined by the favourable opinion of the corresponding Ethics Committee for Clinical R</w:t>
      </w:r>
      <w:r w:rsidR="00B940D4">
        <w:rPr>
          <w:rFonts w:ascii="Arial" w:hAnsi="Times New Roman" w:cs="Arial"/>
          <w:color w:val="000000"/>
          <w:sz w:val="20"/>
          <w:szCs w:val="20"/>
          <w:lang w:val="en-GB"/>
        </w:rPr>
        <w:t>esearch (hereinafter, the CEIC</w:t>
      </w:r>
      <w:proofErr w:type="gramStart"/>
      <w:r w:rsidR="00B940D4">
        <w:rPr>
          <w:rFonts w:ascii="Arial" w:hAnsi="Times New Roman" w:cs="Arial"/>
          <w:color w:val="000000"/>
          <w:sz w:val="20"/>
          <w:szCs w:val="20"/>
          <w:lang w:val="en-GB"/>
        </w:rPr>
        <w:t>)and</w:t>
      </w:r>
      <w:proofErr w:type="gramEnd"/>
      <w:r w:rsidR="00B940D4">
        <w:rPr>
          <w:rFonts w:ascii="Arial" w:hAnsi="Times New Roman" w:cs="Arial"/>
          <w:color w:val="000000"/>
          <w:sz w:val="20"/>
          <w:szCs w:val="20"/>
          <w:lang w:val="en-GB"/>
        </w:rPr>
        <w:t xml:space="preserve"> the agreement of the centre with the signature</w:t>
      </w:r>
      <w:r w:rsidRPr="00B56D4E">
        <w:rPr>
          <w:rFonts w:ascii="Arial" w:hAnsi="Times New Roman" w:cs="Arial"/>
          <w:color w:val="000000"/>
          <w:sz w:val="20"/>
          <w:szCs w:val="20"/>
          <w:lang w:val="en-GB"/>
        </w:rPr>
        <w:t xml:space="preserve"> of this contract by all the parties. </w:t>
      </w:r>
    </w:p>
    <w:p w:rsidR="000E411B" w:rsidRPr="00B56D4E" w:rsidRDefault="000E411B">
      <w:pPr>
        <w:pStyle w:val="Prrafodelista1"/>
        <w:spacing w:line="360" w:lineRule="auto"/>
        <w:ind w:left="1355"/>
        <w:jc w:val="both"/>
        <w:rPr>
          <w:rFonts w:ascii="Arial" w:hAnsi="Arial" w:cs="Arial"/>
          <w:b/>
          <w:bCs/>
          <w:lang w:val="en-GB"/>
        </w:rPr>
      </w:pPr>
    </w:p>
    <w:p w:rsidR="000E411B" w:rsidRPr="00B56D4E" w:rsidRDefault="000E411B" w:rsidP="00646010">
      <w:pPr>
        <w:pStyle w:val="Prrafodelista1"/>
        <w:numPr>
          <w:ilvl w:val="2"/>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The duration of the Study shall be established in the Protocol </w:t>
      </w:r>
      <w:r w:rsidRPr="00B56D4E">
        <w:rPr>
          <w:rFonts w:ascii="Arial" w:hAnsi="Times New Roman" w:cs="Arial"/>
          <w:i/>
          <w:iCs/>
          <w:color w:val="BFBFBF"/>
          <w:sz w:val="20"/>
          <w:szCs w:val="20"/>
          <w:lang w:val="en-GB"/>
        </w:rPr>
        <w:t>(add number of months)</w:t>
      </w:r>
      <w:r w:rsidRPr="00B56D4E">
        <w:rPr>
          <w:rFonts w:ascii="Arial" w:hAnsi="Times New Roman" w:cs="Arial"/>
          <w:color w:val="000000"/>
          <w:sz w:val="20"/>
          <w:szCs w:val="20"/>
          <w:lang w:val="en-GB"/>
        </w:rPr>
        <w:t xml:space="preserve"> and shall be calculated as starting from the signing of this Contract or a favourable opinion from the CEIC. </w:t>
      </w:r>
    </w:p>
    <w:p w:rsidR="000E411B" w:rsidRPr="00B56D4E" w:rsidRDefault="000E411B" w:rsidP="00664139">
      <w:pPr>
        <w:pStyle w:val="Prrafodelista"/>
        <w:rPr>
          <w:rFonts w:ascii="Arial" w:hAnsi="Arial" w:cs="Arial"/>
          <w:color w:val="000000"/>
          <w:sz w:val="20"/>
          <w:szCs w:val="20"/>
          <w:lang w:val="en-GB"/>
        </w:rPr>
      </w:pPr>
    </w:p>
    <w:p w:rsidR="000E411B" w:rsidRPr="00B56D4E" w:rsidRDefault="000E411B" w:rsidP="00646010">
      <w:pPr>
        <w:pStyle w:val="Prrafodelista1"/>
        <w:numPr>
          <w:ilvl w:val="2"/>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The </w:t>
      </w:r>
      <w:r w:rsidR="00363DBE">
        <w:rPr>
          <w:rFonts w:ascii="Arial" w:hAnsi="Times New Roman" w:cs="Arial"/>
          <w:color w:val="000000"/>
          <w:sz w:val="20"/>
          <w:szCs w:val="20"/>
          <w:lang w:val="en-GB"/>
        </w:rPr>
        <w:t>Sponsor</w:t>
      </w:r>
      <w:r w:rsidRPr="00B56D4E">
        <w:rPr>
          <w:rFonts w:ascii="Arial" w:hAnsi="Times New Roman" w:cs="Arial"/>
          <w:color w:val="000000"/>
          <w:sz w:val="20"/>
          <w:szCs w:val="20"/>
          <w:lang w:val="en-GB"/>
        </w:rPr>
        <w:t xml:space="preserve"> undertakes to issue a written annual report on the progress of the study to BIOEF and to give notice of the end of same within 3 months after termination.</w:t>
      </w:r>
    </w:p>
    <w:p w:rsidR="000E411B" w:rsidRPr="00B56D4E" w:rsidRDefault="000E411B" w:rsidP="00646010">
      <w:pPr>
        <w:pStyle w:val="Prrafodelista1"/>
        <w:spacing w:line="360" w:lineRule="auto"/>
        <w:ind w:left="0"/>
        <w:jc w:val="both"/>
        <w:rPr>
          <w:rFonts w:ascii="Arial" w:hAnsi="Arial" w:cs="Arial"/>
          <w:color w:val="000000"/>
          <w:sz w:val="20"/>
          <w:szCs w:val="20"/>
          <w:lang w:val="en-GB"/>
        </w:rPr>
      </w:pPr>
    </w:p>
    <w:p w:rsidR="000E411B" w:rsidRPr="00B56D4E" w:rsidRDefault="000E411B" w:rsidP="00646010">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Modifications</w:t>
      </w:r>
      <w:r w:rsidRPr="00B56D4E">
        <w:rPr>
          <w:rFonts w:ascii="Arial" w:hAnsi="Times New Roman" w:cs="Arial"/>
          <w:b/>
          <w:bCs/>
          <w:color w:val="000000"/>
          <w:sz w:val="20"/>
          <w:szCs w:val="20"/>
          <w:lang w:val="en-GB"/>
        </w:rPr>
        <w:t>.</w:t>
      </w:r>
    </w:p>
    <w:p w:rsidR="000E411B" w:rsidRPr="00B56D4E" w:rsidRDefault="000E411B" w:rsidP="00646010">
      <w:pPr>
        <w:pStyle w:val="Prrafodelista11"/>
        <w:numPr>
          <w:ilvl w:val="2"/>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Any important modification of the Protocol should be agreed by </w:t>
      </w:r>
      <w:r w:rsidR="00363DBE">
        <w:rPr>
          <w:rFonts w:ascii="Arial" w:hAnsi="Times New Roman" w:cs="Arial"/>
          <w:color w:val="000000"/>
          <w:sz w:val="20"/>
          <w:szCs w:val="20"/>
          <w:lang w:val="en-GB"/>
        </w:rPr>
        <w:t>Sponsor</w:t>
      </w:r>
      <w:r w:rsidRPr="00B56D4E">
        <w:rPr>
          <w:rFonts w:ascii="Arial" w:hAnsi="Times New Roman" w:cs="Arial"/>
          <w:color w:val="000000"/>
          <w:sz w:val="20"/>
          <w:szCs w:val="20"/>
          <w:lang w:val="en-GB"/>
        </w:rPr>
        <w:t xml:space="preserve"> and the </w:t>
      </w:r>
      <w:r w:rsidR="00363DBE">
        <w:rPr>
          <w:rFonts w:ascii="Arial" w:hAnsi="Times New Roman" w:cs="Arial"/>
          <w:color w:val="000000"/>
          <w:sz w:val="20"/>
          <w:szCs w:val="20"/>
          <w:lang w:val="en-GB"/>
        </w:rPr>
        <w:t>Principal Investigator</w:t>
      </w:r>
      <w:r w:rsidRPr="00B56D4E">
        <w:rPr>
          <w:rFonts w:ascii="Arial" w:hAnsi="Times New Roman" w:cs="Arial"/>
          <w:color w:val="000000"/>
          <w:sz w:val="20"/>
          <w:szCs w:val="20"/>
          <w:lang w:val="en-GB"/>
        </w:rPr>
        <w:t xml:space="preserve"> and should receive the approval of the </w:t>
      </w:r>
      <w:r w:rsidRPr="00B56D4E">
        <w:rPr>
          <w:rFonts w:ascii="Arial" w:hAnsi="Times New Roman" w:cs="Arial"/>
          <w:sz w:val="20"/>
          <w:szCs w:val="20"/>
          <w:lang w:val="en-GB"/>
        </w:rPr>
        <w:t xml:space="preserve">CEIC. </w:t>
      </w:r>
      <w:r w:rsidRPr="00B56D4E">
        <w:rPr>
          <w:rFonts w:ascii="Arial" w:hAnsi="Times New Roman" w:cs="Arial"/>
          <w:color w:val="000000"/>
          <w:sz w:val="20"/>
          <w:szCs w:val="20"/>
          <w:lang w:val="en-GB"/>
        </w:rPr>
        <w:t xml:space="preserve">The parties </w:t>
      </w:r>
      <w:r w:rsidRPr="00B56D4E">
        <w:rPr>
          <w:rFonts w:ascii="Arial" w:hAnsi="Times New Roman" w:cs="Arial"/>
          <w:color w:val="000000"/>
          <w:sz w:val="20"/>
          <w:szCs w:val="20"/>
          <w:lang w:val="en-GB"/>
        </w:rPr>
        <w:lastRenderedPageBreak/>
        <w:t>concerned shall assess if it is necessary to make any changes to the Contract and/or annexes of same by means of addenda</w:t>
      </w:r>
      <w:r w:rsidRPr="00B56D4E">
        <w:rPr>
          <w:rFonts w:ascii="Arial" w:hAnsi="Times New Roman" w:cs="Arial"/>
          <w:color w:val="FF0000"/>
          <w:sz w:val="20"/>
          <w:szCs w:val="20"/>
          <w:lang w:val="en-GB"/>
        </w:rPr>
        <w:t xml:space="preserve">. </w:t>
      </w:r>
    </w:p>
    <w:p w:rsidR="000E411B" w:rsidRPr="00B56D4E" w:rsidRDefault="000E411B" w:rsidP="00646010">
      <w:pPr>
        <w:pStyle w:val="Prrafodelista1"/>
        <w:numPr>
          <w:ilvl w:val="2"/>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Any change of the persons participating in the Study should be agreed by the parties and should receive approval from the CEIC if applicable. </w:t>
      </w:r>
    </w:p>
    <w:p w:rsidR="000E411B" w:rsidRPr="00B56D4E" w:rsidRDefault="000E411B" w:rsidP="00646010">
      <w:pPr>
        <w:pStyle w:val="Prrafodelista1"/>
        <w:spacing w:line="360" w:lineRule="auto"/>
        <w:ind w:left="1214"/>
        <w:jc w:val="both"/>
        <w:rPr>
          <w:rFonts w:ascii="Arial" w:hAnsi="Arial" w:cs="Arial"/>
          <w:color w:val="000000"/>
          <w:sz w:val="20"/>
          <w:szCs w:val="20"/>
          <w:lang w:val="en-GB"/>
        </w:rPr>
      </w:pPr>
    </w:p>
    <w:p w:rsidR="000E411B" w:rsidRPr="00B56D4E" w:rsidRDefault="000E411B" w:rsidP="00646010">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Legal ethical standards.</w:t>
      </w:r>
    </w:p>
    <w:p w:rsidR="000E411B" w:rsidRPr="00B56D4E" w:rsidRDefault="000E411B" w:rsidP="00646010">
      <w:pPr>
        <w:pStyle w:val="Prrafodelista1"/>
        <w:spacing w:line="360" w:lineRule="auto"/>
        <w:ind w:left="432"/>
        <w:jc w:val="both"/>
        <w:rPr>
          <w:rFonts w:ascii="Arial" w:hAnsi="Arial" w:cs="Arial"/>
          <w:color w:val="000000"/>
          <w:sz w:val="20"/>
          <w:szCs w:val="20"/>
          <w:lang w:val="en-GB"/>
        </w:rPr>
      </w:pPr>
      <w:r w:rsidRPr="00B56D4E">
        <w:rPr>
          <w:rFonts w:ascii="Arial" w:hAnsi="Times New Roman" w:cs="Arial"/>
          <w:sz w:val="20"/>
          <w:szCs w:val="20"/>
          <w:lang w:val="en-GB"/>
        </w:rPr>
        <w:t>The Study shall be conducted subject to the regulations applicable at the time of signing this Contract and for the duration thereof, in particular the following:</w:t>
      </w:r>
    </w:p>
    <w:p w:rsidR="000E411B" w:rsidRPr="00B56D4E" w:rsidRDefault="000E411B" w:rsidP="002E2350">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Law 41/2002, of 14 November, on the autonomy of the patient and rights and obligations with regard to clinical information and documentation.</w:t>
      </w:r>
    </w:p>
    <w:p w:rsidR="000E411B" w:rsidRPr="00B56D4E" w:rsidRDefault="000E411B" w:rsidP="002E2350">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Decree 3/2005 (Basque Country), of 11 January, creating the Ethics Committee for Clinical Research of the Autonomous Community of the Basque Country.</w:t>
      </w:r>
    </w:p>
    <w:p w:rsidR="000E411B" w:rsidRPr="00B56D4E" w:rsidRDefault="000E411B" w:rsidP="002E2350">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Law 14/2007, of 3 July, on biomedical research.</w:t>
      </w:r>
    </w:p>
    <w:p w:rsidR="00000000" w:rsidRDefault="000E411B">
      <w:pPr>
        <w:numPr>
          <w:ilvl w:val="2"/>
          <w:numId w:val="6"/>
        </w:numPr>
        <w:spacing w:line="360" w:lineRule="auto"/>
        <w:ind w:left="1276" w:hanging="505"/>
        <w:jc w:val="both"/>
        <w:rPr>
          <w:rFonts w:ascii="Arial" w:hAnsi="Arial" w:cs="Arial"/>
          <w:sz w:val="20"/>
          <w:szCs w:val="20"/>
          <w:lang w:val="en-GB"/>
        </w:rPr>
      </w:pPr>
      <w:r w:rsidRPr="00B56D4E">
        <w:rPr>
          <w:rFonts w:ascii="Arial" w:eastAsia="Times New Roman" w:cs="Arial"/>
          <w:sz w:val="20"/>
          <w:szCs w:val="20"/>
          <w:lang w:val="en-GB"/>
        </w:rPr>
        <w:t>Royal Decree  1720/2007, of 21 December, approving the implementing Regulations of Organic Law 15/1999, of 13 December, on Protection of Personal Data</w:t>
      </w:r>
      <w:r w:rsidR="00356686">
        <w:rPr>
          <w:rFonts w:ascii="Arial" w:eastAsia="Times New Roman" w:cs="Arial"/>
          <w:sz w:val="20"/>
          <w:szCs w:val="20"/>
          <w:lang w:val="en-GB"/>
        </w:rPr>
        <w:t xml:space="preserve"> </w:t>
      </w:r>
      <w:r w:rsidR="00356686">
        <w:rPr>
          <w:rFonts w:ascii="Arial" w:eastAsia="Times New Roman" w:cs="Arial"/>
          <w:color w:val="000000"/>
          <w:sz w:val="20"/>
          <w:szCs w:val="20"/>
          <w:lang w:val="en-GB"/>
        </w:rPr>
        <w:t>and</w:t>
      </w:r>
      <w:r w:rsidR="00356686" w:rsidRPr="0048332D">
        <w:rPr>
          <w:rFonts w:ascii="Roboto" w:hAnsi="Roboto" w:cs="Arial"/>
          <w:color w:val="444444"/>
          <w:sz w:val="26"/>
          <w:szCs w:val="26"/>
          <w:lang w:val="en-US"/>
        </w:rPr>
        <w:t xml:space="preserve"> </w:t>
      </w:r>
      <w:r w:rsidR="00356686" w:rsidRPr="0048332D">
        <w:rPr>
          <w:rFonts w:ascii="Arial" w:eastAsia="Times New Roman" w:cs="Arial"/>
          <w:color w:val="000000"/>
          <w:sz w:val="20"/>
          <w:szCs w:val="2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E411B" w:rsidRPr="00B56D4E" w:rsidRDefault="0069473C" w:rsidP="005C025F">
      <w:pPr>
        <w:numPr>
          <w:ilvl w:val="2"/>
          <w:numId w:val="6"/>
        </w:numPr>
        <w:tabs>
          <w:tab w:val="left" w:pos="1418"/>
        </w:tabs>
        <w:spacing w:line="360" w:lineRule="auto"/>
        <w:jc w:val="both"/>
        <w:rPr>
          <w:rFonts w:ascii="Arial" w:hAnsi="Arial" w:cs="Arial"/>
          <w:sz w:val="20"/>
          <w:szCs w:val="20"/>
          <w:lang w:val="en-GB" w:eastAsia="es-ES"/>
        </w:rPr>
      </w:pPr>
      <w:hyperlink r:id="rId7" w:tooltip="PDF file (532 KB) . Opened in a new window /legislacion/espana/productosSanitarios/docs/Directiva_93-42-CEE/rcl_2009_2105.pdf" w:history="1">
        <w:r w:rsidR="000E411B" w:rsidRPr="00B56D4E">
          <w:rPr>
            <w:rFonts w:ascii="Arial" w:eastAsia="Times New Roman" w:cs="Arial"/>
            <w:sz w:val="20"/>
            <w:szCs w:val="20"/>
            <w:lang w:val="en-GB"/>
          </w:rPr>
          <w:t>Royal Decree 1591/2009, of 16 October</w:t>
        </w:r>
      </w:hyperlink>
      <w:r w:rsidR="000E411B" w:rsidRPr="00B56D4E">
        <w:rPr>
          <w:rFonts w:ascii="Arial" w:eastAsia="Times New Roman" w:cs="Arial"/>
          <w:sz w:val="20"/>
          <w:szCs w:val="20"/>
          <w:lang w:val="en-GB"/>
        </w:rPr>
        <w:t xml:space="preserve"> regulating health products </w:t>
      </w:r>
    </w:p>
    <w:p w:rsidR="000E411B" w:rsidRPr="00B56D4E" w:rsidRDefault="0069473C" w:rsidP="005C025F">
      <w:pPr>
        <w:numPr>
          <w:ilvl w:val="2"/>
          <w:numId w:val="6"/>
        </w:numPr>
        <w:tabs>
          <w:tab w:val="left" w:pos="1418"/>
        </w:tabs>
        <w:spacing w:before="120" w:after="120" w:line="360" w:lineRule="auto"/>
        <w:jc w:val="both"/>
        <w:rPr>
          <w:rFonts w:ascii="Arial" w:hAnsi="Arial" w:cs="Arial"/>
          <w:sz w:val="20"/>
          <w:szCs w:val="20"/>
          <w:lang w:val="en-GB"/>
        </w:rPr>
      </w:pPr>
      <w:hyperlink r:id="rId8" w:tooltip="PDF file (166 KB) . Opened in a new window /legislacion/espana/productosSanitarios/docs/Directiva_90-385-CEE/rcl_2009_2106.pdf" w:history="1">
        <w:r w:rsidR="000E411B" w:rsidRPr="00B56D4E">
          <w:rPr>
            <w:rFonts w:ascii="Arial" w:eastAsia="Times New Roman" w:cs="Arial"/>
            <w:sz w:val="20"/>
            <w:szCs w:val="20"/>
            <w:lang w:val="en-GB"/>
          </w:rPr>
          <w:t xml:space="preserve">Royal Decree 1616/2009, of 26 </w:t>
        </w:r>
        <w:proofErr w:type="gramStart"/>
        <w:r w:rsidR="000E411B" w:rsidRPr="00B56D4E">
          <w:rPr>
            <w:rFonts w:ascii="Arial" w:eastAsia="Times New Roman" w:cs="Arial"/>
            <w:sz w:val="20"/>
            <w:szCs w:val="20"/>
            <w:lang w:val="en-GB"/>
          </w:rPr>
          <w:t xml:space="preserve">October </w:t>
        </w:r>
        <w:proofErr w:type="gramEnd"/>
      </w:hyperlink>
      <w:r w:rsidR="000E411B" w:rsidRPr="00B56D4E">
        <w:rPr>
          <w:rFonts w:ascii="Arial" w:eastAsia="Times New Roman" w:cs="Arial"/>
          <w:sz w:val="20"/>
          <w:szCs w:val="20"/>
          <w:lang w:val="en-GB"/>
        </w:rPr>
        <w:t>, regulating active implantable medical products.</w:t>
      </w:r>
    </w:p>
    <w:p w:rsidR="000E411B" w:rsidRPr="00B56D4E" w:rsidRDefault="000E411B" w:rsidP="005C025F">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It is agreed that the study shall be conducted in accordance with the Ethical Principles contained in the Helsinki </w:t>
      </w:r>
      <w:r w:rsidRPr="00B56D4E">
        <w:rPr>
          <w:rFonts w:ascii="Arial" w:eastAsia="Times New Roman" w:cs="Arial"/>
          <w:color w:val="000000"/>
          <w:sz w:val="20"/>
          <w:szCs w:val="20"/>
          <w:lang w:val="en-GB"/>
        </w:rPr>
        <w:t>Declaration in its most recent version.</w:t>
      </w:r>
    </w:p>
    <w:p w:rsidR="000E411B" w:rsidRPr="00B56D4E" w:rsidRDefault="000E411B" w:rsidP="00B16A1C">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Informed consent.</w:t>
      </w:r>
    </w:p>
    <w:p w:rsidR="000E411B" w:rsidRPr="00B56D4E" w:rsidRDefault="000E411B" w:rsidP="00306633">
      <w:pPr>
        <w:spacing w:before="120" w:after="120" w:line="360" w:lineRule="auto"/>
        <w:ind w:left="284"/>
        <w:jc w:val="both"/>
        <w:rPr>
          <w:rFonts w:ascii="Arial" w:hAnsi="Arial" w:cs="Arial"/>
          <w:color w:val="000000"/>
          <w:sz w:val="20"/>
          <w:szCs w:val="20"/>
          <w:lang w:val="en-GB"/>
        </w:rPr>
      </w:pPr>
      <w:r w:rsidRPr="00B56D4E">
        <w:rPr>
          <w:rFonts w:ascii="Arial" w:eastAsia="Times New Roman" w:cs="Arial"/>
          <w:color w:val="000000"/>
          <w:sz w:val="20"/>
          <w:szCs w:val="20"/>
          <w:lang w:val="en-GB"/>
        </w:rPr>
        <w:t>The Study shall be carried out with the maximum respect for patients' rights</w:t>
      </w:r>
      <w:r w:rsidRPr="00B56D4E">
        <w:rPr>
          <w:rFonts w:ascii="Arial" w:eastAsia="Times New Roman" w:cs="Arial"/>
          <w:sz w:val="20"/>
          <w:szCs w:val="20"/>
          <w:lang w:val="en-GB"/>
        </w:rPr>
        <w:t>, informing them clearly and accurately of the objective of the Study and of the possible benefits and risks of participation in same.</w:t>
      </w:r>
      <w:r w:rsidRPr="00B56D4E">
        <w:rPr>
          <w:rFonts w:ascii="Arial" w:eastAsia="Times New Roman" w:cs="Arial"/>
          <w:color w:val="000000"/>
          <w:sz w:val="20"/>
          <w:szCs w:val="20"/>
          <w:lang w:val="en-GB"/>
        </w:rPr>
        <w:t xml:space="preserve"> Before including any patient in the Study, informed consent shall be obtained from same, in accordance with legislation currently in force. </w:t>
      </w:r>
    </w:p>
    <w:p w:rsidR="000E411B" w:rsidRPr="00B56D4E" w:rsidRDefault="000E411B" w:rsidP="00B16A1C">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Access.</w:t>
      </w:r>
    </w:p>
    <w:p w:rsidR="000E411B" w:rsidRPr="00B56D4E" w:rsidRDefault="000E411B" w:rsidP="0010163D">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lastRenderedPageBreak/>
        <w:t xml:space="preserve"> The CEIC shall have access at all times to documentation about the Study needed to monitor same as established in the regulatory legislation, especially informed consent of the patients that participate in same, if this is necessary. </w:t>
      </w:r>
    </w:p>
    <w:p w:rsidR="000E411B" w:rsidRPr="00B56D4E" w:rsidRDefault="000E411B" w:rsidP="0010163D">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The competent Health Authority and the staff appointed by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may have access to data for monitoring purposes and to verify the accuracy of the data facilitated by the </w:t>
      </w:r>
      <w:r w:rsidR="00363DBE">
        <w:rPr>
          <w:rFonts w:ascii="Arial" w:eastAsia="Times New Roman" w:cs="Arial"/>
          <w:sz w:val="20"/>
          <w:szCs w:val="20"/>
          <w:lang w:val="en-GB"/>
        </w:rPr>
        <w:t>Principal Investigator</w:t>
      </w:r>
      <w:r w:rsidRPr="00B56D4E">
        <w:rPr>
          <w:rFonts w:ascii="Arial" w:eastAsia="Times New Roman" w:cs="Arial"/>
          <w:sz w:val="20"/>
          <w:szCs w:val="20"/>
          <w:lang w:val="en-GB"/>
        </w:rPr>
        <w:t xml:space="preserve"> about the participants in the Trial and the clinical information and documentation about them that is in the Centre to verify the accuracy and reliability of same. </w:t>
      </w:r>
    </w:p>
    <w:p w:rsidR="000E411B" w:rsidRPr="00B56D4E" w:rsidRDefault="000E411B" w:rsidP="0010163D">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The </w:t>
      </w:r>
      <w:r w:rsidR="00363DBE">
        <w:rPr>
          <w:rFonts w:ascii="Arial" w:eastAsia="Times New Roman" w:cs="Arial"/>
          <w:sz w:val="20"/>
          <w:szCs w:val="20"/>
          <w:lang w:val="en-GB"/>
        </w:rPr>
        <w:t>Principal Investigator</w:t>
      </w:r>
      <w:r w:rsidRPr="00B56D4E">
        <w:rPr>
          <w:rFonts w:ascii="Arial" w:eastAsia="Times New Roman" w:cs="Arial"/>
          <w:sz w:val="20"/>
          <w:szCs w:val="20"/>
          <w:lang w:val="en-GB"/>
        </w:rPr>
        <w:t xml:space="preserve"> should ensure that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's </w:t>
      </w:r>
      <w:proofErr w:type="gramStart"/>
      <w:r w:rsidRPr="00B56D4E">
        <w:rPr>
          <w:rFonts w:ascii="Arial" w:eastAsia="Times New Roman" w:cs="Arial"/>
          <w:sz w:val="20"/>
          <w:szCs w:val="20"/>
          <w:lang w:val="en-GB"/>
        </w:rPr>
        <w:t>staff respect</w:t>
      </w:r>
      <w:proofErr w:type="gramEnd"/>
      <w:r w:rsidRPr="00B56D4E">
        <w:rPr>
          <w:rFonts w:ascii="Arial" w:eastAsia="Times New Roman" w:cs="Arial"/>
          <w:sz w:val="20"/>
          <w:szCs w:val="20"/>
          <w:lang w:val="en-GB"/>
        </w:rPr>
        <w:t xml:space="preserve"> the standards of confidentiality with regard to any information about the participants of the Study.</w:t>
      </w:r>
    </w:p>
    <w:p w:rsidR="000E411B" w:rsidRPr="00B56D4E" w:rsidRDefault="000E411B" w:rsidP="0010163D">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The Centre shall facilitate access to said data to the CEIC and the inspectors of the competent health authorities and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's staff. </w:t>
      </w:r>
    </w:p>
    <w:p w:rsidR="000E411B" w:rsidRPr="00B56D4E" w:rsidRDefault="000E411B" w:rsidP="00B16A1C">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Ownership and Publication of results.</w:t>
      </w:r>
    </w:p>
    <w:p w:rsidR="000E411B" w:rsidRPr="00B56D4E" w:rsidRDefault="000E411B" w:rsidP="00021E4C">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The industrial and intellectual property rights deriving from the data, results, discoveries and patentable or non-patentable inventions that are obtained or developed over the course of the study shall belong exclusively to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as sole owner thereof.</w:t>
      </w:r>
    </w:p>
    <w:p w:rsidR="000E411B" w:rsidRPr="00B56D4E" w:rsidRDefault="000E411B" w:rsidP="00021E4C">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is obliged to publish the results of the study, whether they are negative or positive, and shall assume the responsibility for preparing final or partial reports, as well as for informing the relevant parties. To this end, the </w:t>
      </w:r>
      <w:r w:rsidR="00363DBE">
        <w:rPr>
          <w:rFonts w:ascii="Arial" w:eastAsia="Times New Roman" w:cs="Arial"/>
          <w:sz w:val="20"/>
          <w:szCs w:val="20"/>
          <w:lang w:val="en-GB"/>
        </w:rPr>
        <w:t>Principal Investigator</w:t>
      </w:r>
      <w:r w:rsidRPr="00B56D4E">
        <w:rPr>
          <w:rFonts w:ascii="Arial" w:eastAsia="Times New Roman" w:cs="Arial"/>
          <w:sz w:val="20"/>
          <w:szCs w:val="20"/>
          <w:lang w:val="en-GB"/>
        </w:rPr>
        <w:t xml:space="preserve"> shall give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the clinical data obtained during the study and stipulated in the Protocol for preparing the final report.</w:t>
      </w:r>
    </w:p>
    <w:p w:rsidR="000E411B" w:rsidRPr="00B56D4E" w:rsidRDefault="000E411B" w:rsidP="00021E4C">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recognises the right of BIOEF, the </w:t>
      </w:r>
      <w:r w:rsidR="00363DBE">
        <w:rPr>
          <w:rFonts w:ascii="Arial" w:eastAsia="Times New Roman" w:cs="Arial"/>
          <w:sz w:val="20"/>
          <w:szCs w:val="20"/>
          <w:lang w:val="en-GB"/>
        </w:rPr>
        <w:t>Principal Investigator</w:t>
      </w:r>
      <w:r w:rsidRPr="00B56D4E">
        <w:rPr>
          <w:rFonts w:ascii="Arial" w:eastAsia="Times New Roman" w:cs="Arial"/>
          <w:sz w:val="20"/>
          <w:szCs w:val="20"/>
          <w:lang w:val="en-GB"/>
        </w:rPr>
        <w:t xml:space="preserve"> and the Centre to publish the results, and that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should be informed in writing within at least forty five (45) of any action taken to publish, disseminate or present the information, where any action is understood as referring to any acceptance, including but not limited to lectures, dissertations, abstracts for congresses, scientific or educational articles, or any mode of communication utilised with regard to the Study. If within said period no reply is received from the </w:t>
      </w:r>
      <w:r w:rsidR="00363DBE">
        <w:rPr>
          <w:rFonts w:ascii="Arial" w:eastAsia="Times New Roman" w:cs="Arial"/>
          <w:sz w:val="20"/>
          <w:szCs w:val="20"/>
          <w:lang w:val="en-GB"/>
        </w:rPr>
        <w:t>Sponsor</w:t>
      </w:r>
      <w:r w:rsidRPr="00B56D4E">
        <w:rPr>
          <w:rFonts w:ascii="Arial" w:eastAsia="Times New Roman" w:cs="Arial"/>
          <w:sz w:val="20"/>
          <w:szCs w:val="20"/>
          <w:lang w:val="en-GB"/>
        </w:rPr>
        <w:t>, the proposed publication or communication shall be regarded as approved.</w:t>
      </w:r>
    </w:p>
    <w:p w:rsidR="000E411B" w:rsidRPr="00B56D4E" w:rsidRDefault="000E411B" w:rsidP="00306633">
      <w:pPr>
        <w:spacing w:before="120" w:after="120" w:line="360" w:lineRule="auto"/>
        <w:ind w:left="851"/>
        <w:jc w:val="both"/>
        <w:rPr>
          <w:rFonts w:ascii="Arial" w:hAnsi="Arial" w:cs="Arial"/>
          <w:sz w:val="20"/>
          <w:szCs w:val="20"/>
          <w:lang w:val="en-GB"/>
        </w:rPr>
      </w:pPr>
    </w:p>
    <w:p w:rsidR="000E411B" w:rsidRPr="00B56D4E" w:rsidRDefault="000E411B" w:rsidP="004A3712">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lastRenderedPageBreak/>
        <w:t>Confidentiality and protection of data</w:t>
      </w:r>
      <w:r w:rsidRPr="00B56D4E">
        <w:rPr>
          <w:rFonts w:ascii="Arial"/>
          <w:color w:val="000000"/>
          <w:sz w:val="20"/>
          <w:szCs w:val="20"/>
          <w:lang w:val="en-GB"/>
        </w:rPr>
        <w:t> </w:t>
      </w:r>
    </w:p>
    <w:p w:rsidR="000E411B" w:rsidRPr="00B56D4E" w:rsidRDefault="000E411B" w:rsidP="004E2ADC">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The parties to this Contract undertake to treat the documents, information, results and data relating to the Study as confidential and secret, ensuring restricted circulation of said information, and shall be responsible for ensuring that said obligation is </w:t>
      </w:r>
      <w:proofErr w:type="gramStart"/>
      <w:r w:rsidRPr="00B56D4E">
        <w:rPr>
          <w:rFonts w:ascii="Arial" w:eastAsia="Times New Roman" w:cs="Arial"/>
          <w:sz w:val="20"/>
          <w:szCs w:val="20"/>
          <w:lang w:val="en-GB"/>
        </w:rPr>
        <w:t>complied</w:t>
      </w:r>
      <w:proofErr w:type="gramEnd"/>
      <w:r w:rsidRPr="00B56D4E">
        <w:rPr>
          <w:rFonts w:ascii="Arial" w:eastAsia="Times New Roman" w:cs="Arial"/>
          <w:sz w:val="20"/>
          <w:szCs w:val="20"/>
          <w:lang w:val="en-GB"/>
        </w:rPr>
        <w:t xml:space="preserve"> with by all the persons that require access to same in accordance with the agreements in this Contract. The exceptions to said undertaking of confidentiality include information that: (</w:t>
      </w:r>
      <w:proofErr w:type="spellStart"/>
      <w:r w:rsidRPr="00B56D4E">
        <w:rPr>
          <w:rFonts w:ascii="Arial" w:eastAsia="Times New Roman" w:cs="Arial"/>
          <w:sz w:val="20"/>
          <w:szCs w:val="20"/>
          <w:lang w:val="en-GB"/>
        </w:rPr>
        <w:t>i</w:t>
      </w:r>
      <w:proofErr w:type="spellEnd"/>
      <w:r w:rsidRPr="00B56D4E">
        <w:rPr>
          <w:rFonts w:ascii="Arial" w:eastAsia="Times New Roman" w:cs="Arial"/>
          <w:sz w:val="20"/>
          <w:szCs w:val="20"/>
          <w:lang w:val="en-GB"/>
        </w:rPr>
        <w:t>) the receiving party knew at the time the disclosing party when it was received; (ii) is currently or later shall become known or generally available information and where said process is not the result of an act or omission of the receiving party; (iii) disclosure is required by law or order of a court, tribunal or the administration.</w:t>
      </w:r>
    </w:p>
    <w:p w:rsidR="000E411B" w:rsidRPr="00B56D4E" w:rsidRDefault="000E411B" w:rsidP="004E2ADC">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The parties to the contract shall undertake to ensure that the personal data of the participants in the study shall be treated in accordance with the provisions established in Law 15/1999, of 13 December, on protection of personal data</w:t>
      </w:r>
      <w:r w:rsidR="00085430">
        <w:rPr>
          <w:rFonts w:ascii="Arial" w:eastAsia="Times New Roman" w:cs="Arial"/>
          <w:sz w:val="20"/>
          <w:szCs w:val="20"/>
          <w:lang w:val="en-GB"/>
        </w:rPr>
        <w:t xml:space="preserve"> </w:t>
      </w:r>
      <w:r w:rsidR="00356686" w:rsidRPr="00975F54">
        <w:rPr>
          <w:rFonts w:ascii="Arial" w:eastAsia="Times New Roman" w:cs="Arial"/>
          <w:sz w:val="20"/>
          <w:szCs w:val="20"/>
          <w:lang w:val="en-US"/>
        </w:rPr>
        <w:t xml:space="preserve">and the </w:t>
      </w:r>
      <w:r w:rsidR="00356686" w:rsidRPr="00BC203D">
        <w:rPr>
          <w:rFonts w:ascii="Arial" w:eastAsia="Times New Roman" w:cs="Arial"/>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Regulation)and according to the specifi</w:t>
      </w:r>
      <w:r w:rsidR="00356686">
        <w:rPr>
          <w:rFonts w:ascii="Arial" w:eastAsia="Times New Roman" w:cs="Arial"/>
          <w:sz w:val="20"/>
          <w:szCs w:val="20"/>
          <w:lang w:val="en-GB"/>
        </w:rPr>
        <w:t>cations established in Annex IV</w:t>
      </w:r>
      <w:r w:rsidR="00356686" w:rsidRPr="00BC203D">
        <w:rPr>
          <w:rFonts w:ascii="Arial" w:eastAsia="Times New Roman" w:cs="Arial"/>
          <w:sz w:val="20"/>
          <w:szCs w:val="20"/>
          <w:lang w:val="en-GB"/>
        </w:rPr>
        <w:t xml:space="preserve"> to this contract</w:t>
      </w:r>
      <w:r w:rsidRPr="00B56D4E">
        <w:rPr>
          <w:rFonts w:ascii="Arial" w:eastAsia="Times New Roman" w:cs="Arial"/>
          <w:sz w:val="20"/>
          <w:szCs w:val="20"/>
          <w:lang w:val="en-GB"/>
        </w:rPr>
        <w:t xml:space="preserve">, Law 2/2004, of 25 February, on publicly owned personal data files and on the creation of the Basque Agency of Data Protection, as well as Law 41/2002, of 14 November, on the autonomy of the patient and rights and obligations with regard to clinical information and documentation, and special care shall be taken to ensure that any personal data of the patients that is communicated to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shall be previously disassociated in such a way that the information that is obtained from same cannot be associated with </w:t>
      </w:r>
      <w:proofErr w:type="spellStart"/>
      <w:r w:rsidRPr="00B56D4E">
        <w:rPr>
          <w:rFonts w:ascii="Arial" w:eastAsia="Times New Roman" w:cs="Arial"/>
          <w:sz w:val="20"/>
          <w:szCs w:val="20"/>
          <w:lang w:val="en-GB"/>
        </w:rPr>
        <w:t>with</w:t>
      </w:r>
      <w:proofErr w:type="spellEnd"/>
      <w:r w:rsidRPr="00B56D4E">
        <w:rPr>
          <w:rFonts w:ascii="Arial" w:eastAsia="Times New Roman" w:cs="Arial"/>
          <w:sz w:val="20"/>
          <w:szCs w:val="20"/>
          <w:lang w:val="en-GB"/>
        </w:rPr>
        <w:t xml:space="preserve"> an identified or identifiable person.</w:t>
      </w:r>
    </w:p>
    <w:p w:rsidR="000E411B" w:rsidRPr="00B56D4E" w:rsidRDefault="000E411B" w:rsidP="00DF59F6">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Participants</w:t>
      </w:r>
      <w:r w:rsidRPr="00B56D4E">
        <w:rPr>
          <w:rFonts w:ascii="Arial" w:hAnsi="Times New Roman" w:cs="Arial"/>
          <w:b/>
          <w:bCs/>
          <w:sz w:val="20"/>
          <w:szCs w:val="20"/>
          <w:lang w:val="en-GB"/>
        </w:rPr>
        <w:tab/>
      </w:r>
    </w:p>
    <w:p w:rsidR="000E411B" w:rsidRPr="00B56D4E" w:rsidRDefault="000E411B" w:rsidP="00646010">
      <w:pPr>
        <w:pStyle w:val="Prrafodelista1"/>
        <w:spacing w:line="360" w:lineRule="auto"/>
        <w:ind w:left="360"/>
        <w:jc w:val="both"/>
        <w:rPr>
          <w:rFonts w:ascii="Arial" w:hAnsi="Arial" w:cs="Arial"/>
          <w:color w:val="000000"/>
          <w:sz w:val="20"/>
          <w:szCs w:val="20"/>
          <w:lang w:val="en-GB"/>
        </w:rPr>
      </w:pPr>
    </w:p>
    <w:p w:rsidR="000E411B" w:rsidRPr="00B56D4E" w:rsidRDefault="000E411B" w:rsidP="004F1BE7">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color w:val="000000"/>
          <w:sz w:val="20"/>
          <w:szCs w:val="20"/>
          <w:lang w:val="en-GB"/>
        </w:rPr>
        <w:t xml:space="preserve"> </w:t>
      </w:r>
      <w:r w:rsidR="00363DBE">
        <w:rPr>
          <w:rFonts w:ascii="Arial" w:hAnsi="Times New Roman" w:cs="Arial"/>
          <w:sz w:val="20"/>
          <w:szCs w:val="20"/>
          <w:lang w:val="en-GB"/>
        </w:rPr>
        <w:t>Sponsor</w:t>
      </w:r>
    </w:p>
    <w:p w:rsidR="000E411B" w:rsidRPr="00B56D4E" w:rsidRDefault="000E411B" w:rsidP="00646010">
      <w:pPr>
        <w:pStyle w:val="Prrafodelista1"/>
        <w:spacing w:line="360" w:lineRule="auto"/>
        <w:ind w:left="1080"/>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Contact details: </w:t>
      </w:r>
    </w:p>
    <w:p w:rsidR="000E411B" w:rsidRPr="00B56D4E" w:rsidRDefault="000E411B" w:rsidP="00646010">
      <w:pPr>
        <w:spacing w:line="360" w:lineRule="auto"/>
        <w:ind w:left="360"/>
        <w:jc w:val="both"/>
        <w:rPr>
          <w:rFonts w:ascii="Arial" w:hAnsi="Arial" w:cs="Arial"/>
          <w:color w:val="000000"/>
          <w:sz w:val="20"/>
          <w:szCs w:val="20"/>
          <w:lang w:val="en-GB"/>
        </w:rPr>
      </w:pPr>
      <w:r w:rsidRPr="00B56D4E">
        <w:rPr>
          <w:rFonts w:ascii="Arial" w:eastAsia="Times New Roman" w:cs="Times New Roman"/>
          <w:color w:val="000000"/>
          <w:sz w:val="20"/>
          <w:szCs w:val="20"/>
          <w:lang w:val="en-GB"/>
        </w:rPr>
        <w:tab/>
      </w:r>
      <w:r w:rsidRPr="00B56D4E">
        <w:rPr>
          <w:rFonts w:ascii="Arial" w:eastAsia="Times New Roman" w:cs="Times New Roman"/>
          <w:color w:val="000000"/>
          <w:sz w:val="20"/>
          <w:szCs w:val="20"/>
          <w:lang w:val="en-GB"/>
        </w:rPr>
        <w:tab/>
      </w:r>
      <w:r w:rsidRPr="00B56D4E">
        <w:rPr>
          <w:rFonts w:ascii="Arial" w:eastAsia="Times New Roman" w:cs="Times New Roman"/>
          <w:color w:val="000000"/>
          <w:sz w:val="20"/>
          <w:szCs w:val="20"/>
          <w:lang w:val="en-GB"/>
        </w:rPr>
        <w:tab/>
      </w:r>
      <w:r w:rsidRPr="00B56D4E">
        <w:rPr>
          <w:rFonts w:ascii="Arial" w:eastAsia="Times New Roman" w:cs="Arial"/>
          <w:color w:val="000000"/>
          <w:sz w:val="20"/>
          <w:szCs w:val="20"/>
          <w:lang w:val="en-GB"/>
        </w:rPr>
        <w:t xml:space="preserve">      Organisation: </w:t>
      </w:r>
      <w:r w:rsidRPr="00B56D4E">
        <w:rPr>
          <w:rFonts w:ascii="Arial" w:eastAsia="Times New Roman" w:cs="Arial"/>
          <w:i/>
          <w:iCs/>
          <w:color w:val="BFBFBF"/>
          <w:sz w:val="20"/>
          <w:szCs w:val="20"/>
          <w:lang w:val="en-GB"/>
        </w:rPr>
        <w:t>(add name of company)</w:t>
      </w:r>
    </w:p>
    <w:p w:rsidR="000E411B" w:rsidRPr="00B56D4E" w:rsidRDefault="000E411B" w:rsidP="00646010">
      <w:pPr>
        <w:spacing w:line="360" w:lineRule="auto"/>
        <w:ind w:left="360"/>
        <w:jc w:val="both"/>
        <w:rPr>
          <w:rFonts w:ascii="Arial" w:hAnsi="Arial" w:cs="Arial"/>
          <w:i/>
          <w:iCs/>
          <w:color w:val="BFBFBF"/>
          <w:sz w:val="20"/>
          <w:szCs w:val="20"/>
          <w:lang w:val="en-GB"/>
        </w:rPr>
      </w:pPr>
      <w:r w:rsidRPr="00B56D4E">
        <w:rPr>
          <w:rFonts w:ascii="Arial" w:eastAsia="Times New Roman" w:cs="Times New Roman"/>
          <w:color w:val="000000"/>
          <w:sz w:val="20"/>
          <w:szCs w:val="20"/>
          <w:lang w:val="en-GB"/>
        </w:rPr>
        <w:tab/>
      </w:r>
      <w:r w:rsidRPr="00B56D4E">
        <w:rPr>
          <w:rFonts w:ascii="Arial" w:eastAsia="Times New Roman" w:cs="Times New Roman"/>
          <w:color w:val="000000"/>
          <w:sz w:val="20"/>
          <w:szCs w:val="20"/>
          <w:lang w:val="en-GB"/>
        </w:rPr>
        <w:tab/>
      </w:r>
      <w:r w:rsidRPr="00B56D4E">
        <w:rPr>
          <w:rFonts w:ascii="Arial" w:eastAsia="Times New Roman" w:cs="Times New Roman"/>
          <w:color w:val="000000"/>
          <w:sz w:val="20"/>
          <w:szCs w:val="20"/>
          <w:lang w:val="en-GB"/>
        </w:rPr>
        <w:tab/>
      </w:r>
      <w:r w:rsidRPr="00B56D4E">
        <w:rPr>
          <w:rFonts w:ascii="Arial" w:eastAsia="Times New Roman" w:cs="Arial"/>
          <w:color w:val="000000"/>
          <w:sz w:val="20"/>
          <w:szCs w:val="20"/>
          <w:lang w:val="en-GB"/>
        </w:rPr>
        <w:t xml:space="preserve">       Address: </w:t>
      </w:r>
      <w:r w:rsidRPr="00B56D4E">
        <w:rPr>
          <w:rFonts w:ascii="Arial" w:eastAsia="Times New Roman" w:cs="Arial"/>
          <w:i/>
          <w:iCs/>
          <w:color w:val="BFBFBF"/>
          <w:sz w:val="20"/>
          <w:szCs w:val="20"/>
          <w:lang w:val="en-GB"/>
        </w:rPr>
        <w:t>(complete address of company)</w:t>
      </w:r>
    </w:p>
    <w:p w:rsidR="000E411B" w:rsidRPr="00B56D4E" w:rsidRDefault="000E411B" w:rsidP="00646010">
      <w:pPr>
        <w:tabs>
          <w:tab w:val="left" w:pos="2552"/>
        </w:tabs>
        <w:spacing w:line="360" w:lineRule="auto"/>
        <w:ind w:left="1416"/>
        <w:jc w:val="both"/>
        <w:rPr>
          <w:rFonts w:ascii="Arial" w:hAnsi="Arial" w:cs="Arial"/>
          <w:color w:val="000000"/>
          <w:sz w:val="20"/>
          <w:szCs w:val="20"/>
          <w:lang w:val="en-GB"/>
        </w:rPr>
      </w:pPr>
      <w:r w:rsidRPr="00B56D4E">
        <w:rPr>
          <w:rFonts w:ascii="Arial" w:eastAsia="Times New Roman" w:cs="Times New Roman"/>
          <w:color w:val="000000"/>
          <w:sz w:val="20"/>
          <w:szCs w:val="20"/>
          <w:lang w:val="en-GB"/>
        </w:rPr>
        <w:tab/>
      </w:r>
      <w:r w:rsidRPr="00B56D4E">
        <w:rPr>
          <w:rFonts w:ascii="Arial" w:eastAsia="Times New Roman" w:cs="Arial"/>
          <w:color w:val="000000"/>
          <w:sz w:val="20"/>
          <w:szCs w:val="20"/>
          <w:lang w:val="en-GB"/>
        </w:rPr>
        <w:t xml:space="preserve">Contact person: </w:t>
      </w:r>
      <w:r w:rsidRPr="00B56D4E">
        <w:rPr>
          <w:rFonts w:ascii="Arial" w:eastAsia="Times New Roman" w:cs="Arial"/>
          <w:i/>
          <w:iCs/>
          <w:color w:val="BFBFBF"/>
          <w:sz w:val="20"/>
          <w:szCs w:val="20"/>
          <w:lang w:val="en-GB"/>
        </w:rPr>
        <w:t>(first name and surname)</w:t>
      </w:r>
    </w:p>
    <w:p w:rsidR="000E411B" w:rsidRPr="00B56D4E" w:rsidRDefault="000E411B" w:rsidP="00646010">
      <w:pPr>
        <w:tabs>
          <w:tab w:val="left" w:pos="2552"/>
        </w:tabs>
        <w:spacing w:line="360" w:lineRule="auto"/>
        <w:ind w:left="1416"/>
        <w:jc w:val="both"/>
        <w:rPr>
          <w:rFonts w:ascii="Arial" w:hAnsi="Arial" w:cs="Arial"/>
          <w:color w:val="000000"/>
          <w:sz w:val="20"/>
          <w:szCs w:val="20"/>
          <w:lang w:val="en-GB"/>
        </w:rPr>
      </w:pPr>
      <w:r w:rsidRPr="00B56D4E">
        <w:rPr>
          <w:rFonts w:ascii="Arial" w:eastAsia="Times New Roman" w:cs="Times New Roman"/>
          <w:color w:val="000000"/>
          <w:sz w:val="20"/>
          <w:szCs w:val="20"/>
          <w:lang w:val="en-GB"/>
        </w:rPr>
        <w:lastRenderedPageBreak/>
        <w:tab/>
      </w:r>
      <w:r w:rsidRPr="00B56D4E">
        <w:rPr>
          <w:rFonts w:ascii="Arial" w:eastAsia="Times New Roman" w:cs="Arial"/>
          <w:color w:val="000000"/>
          <w:sz w:val="20"/>
          <w:szCs w:val="20"/>
          <w:lang w:val="en-GB"/>
        </w:rPr>
        <w:t xml:space="preserve">Telephone number: </w:t>
      </w:r>
      <w:r w:rsidRPr="00B56D4E">
        <w:rPr>
          <w:rFonts w:ascii="Arial" w:eastAsia="Times New Roman" w:cs="Arial"/>
          <w:i/>
          <w:iCs/>
          <w:color w:val="BFBFBF"/>
          <w:sz w:val="20"/>
          <w:szCs w:val="20"/>
          <w:lang w:val="en-GB"/>
        </w:rPr>
        <w:t>(telephone number)</w:t>
      </w:r>
    </w:p>
    <w:p w:rsidR="000E411B" w:rsidRPr="00B56D4E" w:rsidRDefault="000E411B" w:rsidP="00646010">
      <w:pPr>
        <w:spacing w:line="360" w:lineRule="auto"/>
        <w:ind w:left="360"/>
        <w:jc w:val="both"/>
        <w:rPr>
          <w:rFonts w:ascii="Arial" w:hAnsi="Arial" w:cs="Arial"/>
          <w:color w:val="000000"/>
          <w:sz w:val="20"/>
          <w:szCs w:val="20"/>
          <w:lang w:val="en-GB"/>
        </w:rPr>
      </w:pPr>
      <w:r w:rsidRPr="00B56D4E">
        <w:rPr>
          <w:rFonts w:ascii="Arial" w:eastAsia="Times New Roman" w:cs="Times New Roman"/>
          <w:color w:val="000000"/>
          <w:sz w:val="20"/>
          <w:szCs w:val="20"/>
          <w:lang w:val="en-GB"/>
        </w:rPr>
        <w:tab/>
      </w:r>
      <w:r w:rsidRPr="00B56D4E">
        <w:rPr>
          <w:rFonts w:ascii="Arial" w:eastAsia="Times New Roman" w:cs="Times New Roman"/>
          <w:color w:val="000000"/>
          <w:sz w:val="20"/>
          <w:szCs w:val="20"/>
          <w:lang w:val="en-GB"/>
        </w:rPr>
        <w:tab/>
      </w:r>
      <w:r w:rsidRPr="00B56D4E">
        <w:rPr>
          <w:rFonts w:ascii="Arial" w:eastAsia="Times New Roman" w:cs="Times New Roman"/>
          <w:color w:val="000000"/>
          <w:sz w:val="20"/>
          <w:szCs w:val="20"/>
          <w:lang w:val="en-GB"/>
        </w:rPr>
        <w:tab/>
      </w:r>
      <w:r w:rsidRPr="00B56D4E">
        <w:rPr>
          <w:rFonts w:ascii="Arial" w:eastAsia="Times New Roman" w:cs="Arial"/>
          <w:color w:val="000000"/>
          <w:sz w:val="20"/>
          <w:szCs w:val="20"/>
          <w:lang w:val="en-GB"/>
        </w:rPr>
        <w:t xml:space="preserve">       Electronic mail: </w:t>
      </w:r>
      <w:r w:rsidRPr="00B56D4E">
        <w:rPr>
          <w:rFonts w:ascii="Arial" w:eastAsia="Times New Roman" w:cs="Arial"/>
          <w:i/>
          <w:iCs/>
          <w:color w:val="BFBFBF"/>
          <w:sz w:val="20"/>
          <w:szCs w:val="20"/>
          <w:lang w:val="en-GB"/>
        </w:rPr>
        <w:t>(electronic mail address)</w:t>
      </w:r>
    </w:p>
    <w:p w:rsidR="000E411B" w:rsidRPr="00B56D4E" w:rsidRDefault="000E411B" w:rsidP="001A28A1">
      <w:pPr>
        <w:spacing w:before="120" w:after="120" w:line="360" w:lineRule="auto"/>
        <w:ind w:left="567"/>
        <w:jc w:val="both"/>
        <w:rPr>
          <w:rFonts w:ascii="Arial" w:hAnsi="Arial" w:cs="Arial"/>
          <w:sz w:val="20"/>
          <w:szCs w:val="20"/>
          <w:lang w:val="en-GB"/>
        </w:rPr>
      </w:pPr>
      <w:r w:rsidRPr="00B56D4E">
        <w:rPr>
          <w:rFonts w:ascii="Arial" w:eastAsia="Times New Roman" w:cs="Arial"/>
          <w:sz w:val="20"/>
          <w:szCs w:val="20"/>
          <w:lang w:val="en-GB"/>
        </w:rPr>
        <w:t xml:space="preserve">If any change is made with regard to the person responsible for the Study by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said change should be reported by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to BIOEF.</w:t>
      </w:r>
    </w:p>
    <w:p w:rsidR="000E411B" w:rsidRPr="00B56D4E" w:rsidRDefault="000E411B" w:rsidP="004F1BE7">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 </w:t>
      </w:r>
      <w:r w:rsidR="00363DBE">
        <w:rPr>
          <w:rFonts w:ascii="Arial" w:hAnsi="Times New Roman" w:cs="Arial"/>
          <w:color w:val="000000"/>
          <w:sz w:val="20"/>
          <w:szCs w:val="20"/>
          <w:lang w:val="en-GB"/>
        </w:rPr>
        <w:t>Principal Investigator</w:t>
      </w:r>
      <w:r w:rsidRPr="00B56D4E">
        <w:rPr>
          <w:rFonts w:ascii="Arial" w:hAnsi="Times New Roman" w:cs="Arial"/>
          <w:color w:val="000000"/>
          <w:sz w:val="20"/>
          <w:szCs w:val="20"/>
          <w:lang w:val="en-GB"/>
        </w:rPr>
        <w:t>:</w:t>
      </w:r>
    </w:p>
    <w:p w:rsidR="000E411B" w:rsidRPr="00B56D4E" w:rsidRDefault="000E411B" w:rsidP="00646010">
      <w:pPr>
        <w:spacing w:line="360" w:lineRule="auto"/>
        <w:ind w:left="1416"/>
        <w:jc w:val="both"/>
        <w:rPr>
          <w:rFonts w:ascii="Arial" w:hAnsi="Arial" w:cs="Arial"/>
          <w:color w:val="000000"/>
          <w:sz w:val="20"/>
          <w:szCs w:val="20"/>
          <w:lang w:val="en-GB"/>
        </w:rPr>
      </w:pPr>
      <w:r w:rsidRPr="00B56D4E">
        <w:rPr>
          <w:rFonts w:ascii="Arial" w:eastAsia="Times New Roman" w:cs="Arial"/>
          <w:color w:val="000000"/>
          <w:sz w:val="20"/>
          <w:szCs w:val="20"/>
          <w:lang w:val="en-GB"/>
        </w:rPr>
        <w:t xml:space="preserve">The </w:t>
      </w:r>
      <w:r w:rsidR="00363DBE">
        <w:rPr>
          <w:rFonts w:ascii="Arial" w:eastAsia="Times New Roman" w:cs="Arial"/>
          <w:color w:val="000000"/>
          <w:sz w:val="20"/>
          <w:szCs w:val="20"/>
          <w:lang w:val="en-GB"/>
        </w:rPr>
        <w:t>Principal Investigator</w:t>
      </w:r>
      <w:r w:rsidRPr="00B56D4E">
        <w:rPr>
          <w:rFonts w:ascii="Arial" w:eastAsia="Times New Roman" w:cs="Arial"/>
          <w:color w:val="000000"/>
          <w:sz w:val="20"/>
          <w:szCs w:val="20"/>
          <w:lang w:val="en-GB"/>
        </w:rPr>
        <w:t xml:space="preserve"> shall oversee and ensure that all the participants in the study, and especially the </w:t>
      </w:r>
      <w:proofErr w:type="gramStart"/>
      <w:r w:rsidRPr="00B56D4E">
        <w:rPr>
          <w:rFonts w:ascii="Arial" w:eastAsia="Times New Roman" w:cs="Arial"/>
          <w:color w:val="000000"/>
          <w:sz w:val="20"/>
          <w:szCs w:val="20"/>
          <w:lang w:val="en-GB"/>
        </w:rPr>
        <w:t>collaborators,</w:t>
      </w:r>
      <w:proofErr w:type="gramEnd"/>
      <w:r w:rsidRPr="00B56D4E">
        <w:rPr>
          <w:rFonts w:ascii="Arial" w:eastAsia="Times New Roman" w:cs="Arial"/>
          <w:color w:val="000000"/>
          <w:sz w:val="20"/>
          <w:szCs w:val="20"/>
          <w:lang w:val="en-GB"/>
        </w:rPr>
        <w:t xml:space="preserve"> shall faithfully comply with this contract and the annexes of same, and that they have been sufficiently informed of same. </w:t>
      </w:r>
    </w:p>
    <w:p w:rsidR="000E411B" w:rsidRPr="00B56D4E" w:rsidRDefault="000E411B" w:rsidP="00646010">
      <w:pPr>
        <w:pStyle w:val="Prrafodelista1"/>
        <w:spacing w:line="360" w:lineRule="auto"/>
        <w:ind w:left="1214"/>
        <w:jc w:val="both"/>
        <w:rPr>
          <w:rFonts w:ascii="Arial" w:hAnsi="Arial" w:cs="Arial"/>
          <w:color w:val="000000"/>
          <w:sz w:val="20"/>
          <w:szCs w:val="20"/>
          <w:lang w:val="en-GB"/>
        </w:rPr>
      </w:pPr>
    </w:p>
    <w:p w:rsidR="000E411B" w:rsidRPr="00B56D4E" w:rsidRDefault="000E411B" w:rsidP="002D2F65">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Collaborators</w:t>
      </w:r>
    </w:p>
    <w:p w:rsidR="000E411B" w:rsidRPr="00B56D4E" w:rsidRDefault="000E411B" w:rsidP="00945758">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The </w:t>
      </w:r>
      <w:r w:rsidR="00363DBE">
        <w:rPr>
          <w:rFonts w:ascii="Arial" w:eastAsia="Times New Roman" w:cs="Arial"/>
          <w:sz w:val="20"/>
          <w:szCs w:val="20"/>
          <w:lang w:val="en-GB"/>
        </w:rPr>
        <w:t>Principal Investigator</w:t>
      </w:r>
      <w:r w:rsidRPr="00B56D4E">
        <w:rPr>
          <w:rFonts w:ascii="Arial" w:eastAsia="Times New Roman" w:cs="Arial"/>
          <w:sz w:val="20"/>
          <w:szCs w:val="20"/>
          <w:lang w:val="en-GB"/>
        </w:rPr>
        <w:t xml:space="preserve"> shall be responsible for proposing the members of the research team and the support staff for the Study. In this regard, the </w:t>
      </w:r>
      <w:r w:rsidR="00363DBE">
        <w:rPr>
          <w:rFonts w:ascii="Arial" w:eastAsia="Times New Roman" w:cs="Arial"/>
          <w:sz w:val="20"/>
          <w:szCs w:val="20"/>
          <w:lang w:val="en-GB"/>
        </w:rPr>
        <w:t>Principal Investigator</w:t>
      </w:r>
      <w:r w:rsidRPr="00B56D4E">
        <w:rPr>
          <w:rFonts w:ascii="Arial" w:eastAsia="Times New Roman" w:cs="Arial"/>
          <w:sz w:val="20"/>
          <w:szCs w:val="20"/>
          <w:lang w:val="en-GB"/>
        </w:rPr>
        <w:t xml:space="preserve"> has proposed the following persons as collaborative researchers:</w:t>
      </w:r>
    </w:p>
    <w:p w:rsidR="000E411B" w:rsidRPr="00B56D4E" w:rsidRDefault="000E411B" w:rsidP="00945758">
      <w:pPr>
        <w:numPr>
          <w:ilvl w:val="2"/>
          <w:numId w:val="21"/>
          <w:numberingChange w:id="12" w:author="Unknown" w:date="2016-03-14T12:14:00Z" w:original=""/>
        </w:numPr>
        <w:spacing w:before="120" w:after="120" w:line="360" w:lineRule="auto"/>
        <w:jc w:val="both"/>
        <w:rPr>
          <w:rFonts w:ascii="Arial" w:hAnsi="Arial" w:cs="Arial"/>
          <w:sz w:val="20"/>
          <w:szCs w:val="20"/>
          <w:lang w:val="en-GB" w:eastAsia="es-ES"/>
        </w:rPr>
      </w:pPr>
      <w:r w:rsidRPr="00B56D4E">
        <w:rPr>
          <w:rFonts w:ascii="Arial" w:eastAsia="Times New Roman" w:cs="Arial"/>
          <w:sz w:val="20"/>
          <w:szCs w:val="20"/>
          <w:lang w:val="en-GB"/>
        </w:rPr>
        <w:t xml:space="preserve">Mr/Ms. </w:t>
      </w:r>
      <w:r w:rsidRPr="00B56D4E">
        <w:rPr>
          <w:rFonts w:ascii="Arial" w:eastAsia="Times New Roman" w:cs="Arial"/>
          <w:i/>
          <w:iCs/>
          <w:color w:val="BFBFBF"/>
          <w:sz w:val="20"/>
          <w:szCs w:val="20"/>
          <w:lang w:val="en-GB"/>
        </w:rPr>
        <w:t>(complete name of collaborator)</w:t>
      </w:r>
      <w:r w:rsidRPr="00B56D4E">
        <w:rPr>
          <w:rFonts w:ascii="Arial" w:eastAsia="Times New Roman" w:cs="Arial"/>
          <w:sz w:val="20"/>
          <w:szCs w:val="20"/>
          <w:lang w:val="en-GB"/>
        </w:rPr>
        <w:t xml:space="preserve"> </w:t>
      </w:r>
    </w:p>
    <w:p w:rsidR="000E411B" w:rsidRPr="00B56D4E" w:rsidRDefault="000E411B" w:rsidP="00945758">
      <w:pPr>
        <w:numPr>
          <w:ilvl w:val="2"/>
          <w:numId w:val="21"/>
          <w:numberingChange w:id="13" w:author="Unknown" w:date="2016-03-14T12:14:00Z" w:original=""/>
        </w:numPr>
        <w:spacing w:before="120" w:after="120" w:line="360" w:lineRule="auto"/>
        <w:jc w:val="both"/>
        <w:rPr>
          <w:rFonts w:ascii="Arial" w:hAnsi="Arial" w:cs="Arial"/>
          <w:i/>
          <w:iCs/>
          <w:color w:val="BFBFBF"/>
          <w:sz w:val="20"/>
          <w:szCs w:val="20"/>
          <w:lang w:val="en-GB"/>
        </w:rPr>
      </w:pPr>
      <w:r w:rsidRPr="00B56D4E">
        <w:rPr>
          <w:rFonts w:ascii="Arial" w:eastAsia="Times New Roman" w:cs="Arial"/>
          <w:sz w:val="20"/>
          <w:szCs w:val="20"/>
          <w:lang w:val="en-GB"/>
        </w:rPr>
        <w:t xml:space="preserve">Mr/Ms. </w:t>
      </w:r>
      <w:r w:rsidRPr="00B56D4E">
        <w:rPr>
          <w:rFonts w:ascii="Arial" w:eastAsia="Times New Roman" w:cs="Arial"/>
          <w:i/>
          <w:iCs/>
          <w:color w:val="BFBFBF"/>
          <w:sz w:val="20"/>
          <w:szCs w:val="20"/>
          <w:lang w:val="en-GB"/>
        </w:rPr>
        <w:t xml:space="preserve">(complete name of collaborator) </w:t>
      </w:r>
    </w:p>
    <w:p w:rsidR="000E411B" w:rsidRPr="00B56D4E" w:rsidRDefault="000E411B" w:rsidP="00945758">
      <w:pPr>
        <w:numPr>
          <w:ilvl w:val="2"/>
          <w:numId w:val="21"/>
          <w:numberingChange w:id="14" w:author="Unknown" w:date="2016-03-14T12:14:00Z" w:original=""/>
        </w:numPr>
        <w:spacing w:before="120" w:after="120" w:line="360" w:lineRule="auto"/>
        <w:jc w:val="both"/>
        <w:rPr>
          <w:rFonts w:ascii="Arial" w:hAnsi="Arial" w:cs="Arial"/>
          <w:i/>
          <w:iCs/>
          <w:color w:val="BFBFBF"/>
          <w:sz w:val="20"/>
          <w:szCs w:val="20"/>
          <w:lang w:val="en-GB"/>
        </w:rPr>
      </w:pPr>
      <w:r w:rsidRPr="00B56D4E">
        <w:rPr>
          <w:rFonts w:ascii="Arial" w:eastAsia="Times New Roman" w:cs="Arial"/>
          <w:sz w:val="20"/>
          <w:szCs w:val="20"/>
          <w:lang w:val="en-GB"/>
        </w:rPr>
        <w:t xml:space="preserve">Mr/Ms. </w:t>
      </w:r>
      <w:r w:rsidRPr="00B56D4E">
        <w:rPr>
          <w:rFonts w:ascii="Arial" w:eastAsia="Times New Roman" w:cs="Arial"/>
          <w:i/>
          <w:iCs/>
          <w:color w:val="BFBFBF"/>
          <w:sz w:val="20"/>
          <w:szCs w:val="20"/>
          <w:lang w:val="en-GB"/>
        </w:rPr>
        <w:t xml:space="preserve">(complete name of collaborator) </w:t>
      </w:r>
    </w:p>
    <w:p w:rsidR="000E411B" w:rsidRPr="00B56D4E" w:rsidRDefault="000E411B" w:rsidP="005344A3">
      <w:pPr>
        <w:pStyle w:val="Prrafodelista1"/>
        <w:tabs>
          <w:tab w:val="left" w:pos="1560"/>
        </w:tabs>
        <w:spacing w:line="360" w:lineRule="auto"/>
        <w:ind w:left="1276"/>
        <w:jc w:val="both"/>
        <w:rPr>
          <w:rFonts w:ascii="Arial" w:hAnsi="Arial" w:cs="Arial"/>
          <w:color w:val="1F497D"/>
          <w:sz w:val="20"/>
          <w:szCs w:val="20"/>
          <w:lang w:val="en-GB"/>
        </w:rPr>
      </w:pPr>
    </w:p>
    <w:p w:rsidR="000E411B" w:rsidRPr="00B56D4E" w:rsidRDefault="000E411B" w:rsidP="00161719">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Pharmacy:</w:t>
      </w:r>
    </w:p>
    <w:p w:rsidR="000E411B" w:rsidRPr="00B56D4E" w:rsidRDefault="000E411B" w:rsidP="00161719">
      <w:pPr>
        <w:numPr>
          <w:ilvl w:val="2"/>
          <w:numId w:val="21"/>
          <w:numberingChange w:id="15" w:author="Unknown" w:date="2016-03-14T12:14:00Z" w:original=""/>
        </w:numPr>
        <w:spacing w:before="120" w:after="120" w:line="360" w:lineRule="auto"/>
        <w:jc w:val="both"/>
        <w:rPr>
          <w:rFonts w:ascii="Arial" w:hAnsi="Arial" w:cs="Arial"/>
          <w:i/>
          <w:iCs/>
          <w:color w:val="BFBFBF"/>
          <w:sz w:val="20"/>
          <w:szCs w:val="20"/>
          <w:lang w:val="en-GB"/>
        </w:rPr>
      </w:pPr>
      <w:r w:rsidRPr="00B56D4E">
        <w:rPr>
          <w:rFonts w:ascii="Arial" w:eastAsia="Times New Roman" w:cs="Arial"/>
          <w:sz w:val="20"/>
          <w:szCs w:val="20"/>
          <w:lang w:val="en-GB"/>
        </w:rPr>
        <w:t xml:space="preserve">Mr/Ms. </w:t>
      </w:r>
      <w:r w:rsidRPr="00B56D4E">
        <w:rPr>
          <w:rFonts w:ascii="Arial" w:eastAsia="Times New Roman" w:cs="Arial"/>
          <w:i/>
          <w:iCs/>
          <w:color w:val="BFBFBF"/>
          <w:sz w:val="20"/>
          <w:szCs w:val="20"/>
          <w:lang w:val="en-GB"/>
        </w:rPr>
        <w:t xml:space="preserve">(complete name of collaborator) </w:t>
      </w:r>
    </w:p>
    <w:p w:rsidR="000E411B" w:rsidRPr="00B56D4E" w:rsidRDefault="000E411B" w:rsidP="005344A3">
      <w:pPr>
        <w:spacing w:line="360" w:lineRule="auto"/>
        <w:ind w:left="1416"/>
        <w:jc w:val="both"/>
        <w:rPr>
          <w:rFonts w:ascii="Arial" w:hAnsi="Arial" w:cs="Arial"/>
          <w:color w:val="000000"/>
          <w:sz w:val="20"/>
          <w:szCs w:val="20"/>
          <w:lang w:val="en-GB"/>
        </w:rPr>
      </w:pPr>
    </w:p>
    <w:p w:rsidR="000E411B" w:rsidRPr="00B56D4E" w:rsidRDefault="000E411B" w:rsidP="00161719">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Collaboration services:</w:t>
      </w:r>
    </w:p>
    <w:p w:rsidR="000E411B" w:rsidRPr="00B56D4E" w:rsidRDefault="000E411B" w:rsidP="005344A3">
      <w:pPr>
        <w:pStyle w:val="Prrafodelista1"/>
        <w:numPr>
          <w:ilvl w:val="0"/>
          <w:numId w:val="19"/>
          <w:numberingChange w:id="16" w:author="Unknown" w:date="2016-03-14T12:14:00Z" w:original=""/>
        </w:numPr>
        <w:tabs>
          <w:tab w:val="left" w:pos="1560"/>
        </w:tabs>
        <w:spacing w:line="360" w:lineRule="auto"/>
        <w:ind w:firstLine="338"/>
        <w:jc w:val="both"/>
        <w:rPr>
          <w:rFonts w:ascii="Arial" w:hAnsi="Arial" w:cs="Arial"/>
          <w:sz w:val="20"/>
          <w:szCs w:val="20"/>
          <w:lang w:val="en-GB"/>
        </w:rPr>
      </w:pPr>
      <w:r w:rsidRPr="00B56D4E">
        <w:rPr>
          <w:rFonts w:ascii="Arial" w:hAnsi="Times New Roman" w:cs="Arial"/>
          <w:sz w:val="20"/>
          <w:szCs w:val="20"/>
          <w:lang w:val="en-GB"/>
        </w:rPr>
        <w:t xml:space="preserve">Mr/Ms. </w:t>
      </w:r>
      <w:r w:rsidRPr="00B56D4E">
        <w:rPr>
          <w:rFonts w:ascii="Arial" w:hAnsi="Times New Roman" w:cs="Arial"/>
          <w:i/>
          <w:iCs/>
          <w:color w:val="BFBFBF"/>
          <w:sz w:val="20"/>
          <w:szCs w:val="20"/>
          <w:lang w:val="en-GB"/>
        </w:rPr>
        <w:t xml:space="preserve">(complete name of collaborator) </w:t>
      </w:r>
    </w:p>
    <w:p w:rsidR="000E411B" w:rsidRPr="00B56D4E" w:rsidRDefault="000E411B" w:rsidP="005344A3">
      <w:pPr>
        <w:pStyle w:val="Prrafodelista1"/>
        <w:numPr>
          <w:ilvl w:val="0"/>
          <w:numId w:val="19"/>
          <w:numberingChange w:id="17" w:author="Unknown" w:date="2016-03-14T12:14:00Z" w:original=""/>
        </w:numPr>
        <w:tabs>
          <w:tab w:val="left" w:pos="1560"/>
        </w:tabs>
        <w:spacing w:line="360" w:lineRule="auto"/>
        <w:ind w:firstLine="338"/>
        <w:jc w:val="both"/>
        <w:rPr>
          <w:rFonts w:ascii="Arial" w:hAnsi="Arial" w:cs="Arial"/>
          <w:sz w:val="20"/>
          <w:szCs w:val="20"/>
          <w:lang w:val="en-GB"/>
        </w:rPr>
      </w:pPr>
      <w:r w:rsidRPr="00B56D4E">
        <w:rPr>
          <w:rFonts w:ascii="Arial" w:hAnsi="Times New Roman" w:cs="Arial"/>
          <w:sz w:val="20"/>
          <w:szCs w:val="20"/>
          <w:lang w:val="en-GB"/>
        </w:rPr>
        <w:t xml:space="preserve">Mr/Ms. </w:t>
      </w:r>
      <w:r w:rsidRPr="00B56D4E">
        <w:rPr>
          <w:rFonts w:ascii="Arial" w:hAnsi="Times New Roman" w:cs="Arial"/>
          <w:i/>
          <w:iCs/>
          <w:color w:val="BFBFBF"/>
          <w:sz w:val="20"/>
          <w:szCs w:val="20"/>
          <w:lang w:val="en-GB"/>
        </w:rPr>
        <w:t xml:space="preserve">(complete name of collaborator) </w:t>
      </w:r>
    </w:p>
    <w:p w:rsidR="000E411B" w:rsidRPr="00B56D4E" w:rsidRDefault="000E411B" w:rsidP="005344A3">
      <w:pPr>
        <w:pStyle w:val="Prrafodelista1"/>
        <w:tabs>
          <w:tab w:val="left" w:pos="1560"/>
        </w:tabs>
        <w:spacing w:line="360" w:lineRule="auto"/>
        <w:ind w:left="1276"/>
        <w:jc w:val="both"/>
        <w:rPr>
          <w:rFonts w:ascii="Arial" w:hAnsi="Arial" w:cs="Arial"/>
          <w:color w:val="1F497D"/>
          <w:sz w:val="20"/>
          <w:szCs w:val="20"/>
          <w:lang w:val="en-GB"/>
        </w:rPr>
      </w:pPr>
    </w:p>
    <w:p w:rsidR="000E411B" w:rsidRPr="00B56D4E" w:rsidRDefault="000E411B" w:rsidP="00531B87">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Other staff</w:t>
      </w:r>
    </w:p>
    <w:p w:rsidR="000E411B" w:rsidRPr="00B56D4E" w:rsidRDefault="000E411B" w:rsidP="00DB20FA">
      <w:pPr>
        <w:pStyle w:val="Prrafodelista1"/>
        <w:spacing w:line="360" w:lineRule="auto"/>
        <w:ind w:left="1560"/>
        <w:jc w:val="both"/>
        <w:rPr>
          <w:rFonts w:ascii="Arial" w:hAnsi="Arial" w:cs="Arial"/>
          <w:color w:val="000000"/>
          <w:sz w:val="20"/>
          <w:szCs w:val="20"/>
          <w:lang w:val="en-GB"/>
        </w:rPr>
      </w:pPr>
      <w:r w:rsidRPr="00B56D4E">
        <w:rPr>
          <w:rFonts w:ascii="Arial" w:hAnsi="Times New Roman" w:cs="Arial"/>
          <w:sz w:val="20"/>
          <w:szCs w:val="20"/>
          <w:lang w:val="en-GB"/>
        </w:rPr>
        <w:t xml:space="preserve">BIOEF may contract the other professionals and material resources required to conduct the study, according to the needs indicated by the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the Centre and the </w:t>
      </w:r>
      <w:r w:rsidR="00363DBE">
        <w:rPr>
          <w:rFonts w:ascii="Arial" w:hAnsi="Times New Roman" w:cs="Arial"/>
          <w:sz w:val="20"/>
          <w:szCs w:val="20"/>
          <w:lang w:val="en-GB"/>
        </w:rPr>
        <w:t>Sponsor</w:t>
      </w:r>
      <w:r w:rsidRPr="00B56D4E">
        <w:rPr>
          <w:rFonts w:ascii="Arial" w:hAnsi="Times New Roman" w:cs="Arial"/>
          <w:sz w:val="20"/>
          <w:szCs w:val="20"/>
          <w:lang w:val="en-GB"/>
        </w:rPr>
        <w:t>.</w:t>
      </w:r>
    </w:p>
    <w:p w:rsidR="000E411B" w:rsidRPr="00B56D4E" w:rsidRDefault="000E411B" w:rsidP="00646010">
      <w:pPr>
        <w:pStyle w:val="Prrafodelista1"/>
        <w:spacing w:line="360" w:lineRule="auto"/>
        <w:ind w:left="2088"/>
        <w:jc w:val="both"/>
        <w:rPr>
          <w:rFonts w:ascii="Arial" w:hAnsi="Arial" w:cs="Arial"/>
          <w:color w:val="000000"/>
          <w:sz w:val="20"/>
          <w:szCs w:val="20"/>
          <w:lang w:val="en-GB"/>
        </w:rPr>
      </w:pPr>
    </w:p>
    <w:p w:rsidR="000E411B" w:rsidRPr="00B56D4E" w:rsidRDefault="000E411B" w:rsidP="005306D4">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BIOEF</w:t>
      </w:r>
    </w:p>
    <w:p w:rsidR="000E411B" w:rsidRPr="00B56D4E" w:rsidRDefault="000E411B" w:rsidP="00277FBD">
      <w:pPr>
        <w:pStyle w:val="Prrafodelista1"/>
        <w:spacing w:line="360" w:lineRule="auto"/>
        <w:ind w:left="1560"/>
        <w:jc w:val="both"/>
        <w:rPr>
          <w:rFonts w:ascii="Calibri" w:hAnsi="Calibri" w:cs="Calibri"/>
          <w:sz w:val="22"/>
          <w:szCs w:val="22"/>
          <w:lang w:val="en-GB" w:eastAsia="en-US"/>
        </w:rPr>
      </w:pPr>
      <w:r w:rsidRPr="00B56D4E">
        <w:rPr>
          <w:rFonts w:ascii="Arial" w:hAnsi="Times New Roman" w:cs="Arial"/>
          <w:sz w:val="20"/>
          <w:szCs w:val="20"/>
          <w:lang w:val="en-GB"/>
        </w:rPr>
        <w:lastRenderedPageBreak/>
        <w:t xml:space="preserve">BIOEF shall be responsible for the financial and administrative management to support the Centre and the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in the correct implementation of the study</w:t>
      </w:r>
      <w:r w:rsidRPr="00B56D4E">
        <w:rPr>
          <w:rFonts w:ascii="Arial" w:hAnsi="Times New Roman" w:cs="Arial"/>
          <w:color w:val="000000"/>
          <w:sz w:val="20"/>
          <w:szCs w:val="20"/>
          <w:lang w:val="en-GB"/>
        </w:rPr>
        <w:t>.</w:t>
      </w:r>
      <w:r w:rsidRPr="00B56D4E">
        <w:rPr>
          <w:rFonts w:ascii="Calibri" w:hAnsi="Times New Roman" w:cs="Calibri"/>
          <w:sz w:val="22"/>
          <w:szCs w:val="22"/>
          <w:lang w:val="en-GB"/>
        </w:rPr>
        <w:t xml:space="preserve"> </w:t>
      </w:r>
    </w:p>
    <w:p w:rsidR="000E411B" w:rsidRPr="00B56D4E" w:rsidRDefault="000E411B" w:rsidP="00646010">
      <w:pPr>
        <w:pStyle w:val="Prrafodelista1"/>
        <w:spacing w:line="360" w:lineRule="auto"/>
        <w:ind w:left="2088"/>
        <w:jc w:val="both"/>
        <w:rPr>
          <w:rFonts w:ascii="Arial" w:hAnsi="Arial" w:cs="Arial"/>
          <w:color w:val="000000"/>
          <w:sz w:val="20"/>
          <w:szCs w:val="20"/>
          <w:lang w:val="en-GB"/>
        </w:rPr>
      </w:pPr>
    </w:p>
    <w:p w:rsidR="000E411B" w:rsidRPr="00B56D4E" w:rsidRDefault="000E411B" w:rsidP="005306D4">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 xml:space="preserve">Research Organisation </w:t>
      </w:r>
      <w:r w:rsidRPr="00B56D4E">
        <w:rPr>
          <w:rFonts w:ascii="Arial" w:hAnsi="Times New Roman" w:cs="Arial"/>
          <w:i/>
          <w:iCs/>
          <w:color w:val="BFBFBF"/>
          <w:sz w:val="20"/>
          <w:szCs w:val="20"/>
          <w:lang w:val="en-GB"/>
        </w:rPr>
        <w:t>(Optional clause)</w:t>
      </w:r>
    </w:p>
    <w:p w:rsidR="000E411B" w:rsidRPr="00B56D4E" w:rsidRDefault="000E411B" w:rsidP="009F08F6">
      <w:pPr>
        <w:pStyle w:val="Prrafodelista1"/>
        <w:spacing w:line="360" w:lineRule="auto"/>
        <w:ind w:left="1701"/>
        <w:jc w:val="both"/>
        <w:rPr>
          <w:rFonts w:ascii="Arial" w:hAnsi="Arial" w:cs="Arial"/>
          <w:sz w:val="20"/>
          <w:szCs w:val="20"/>
          <w:lang w:val="en-GB"/>
        </w:rPr>
      </w:pPr>
      <w:r w:rsidRPr="00B56D4E">
        <w:rPr>
          <w:rFonts w:ascii="Arial" w:hAnsi="Times New Roman" w:cs="Arial"/>
          <w:sz w:val="20"/>
          <w:szCs w:val="20"/>
          <w:lang w:val="en-GB"/>
        </w:rPr>
        <w:t xml:space="preserve">To carry out the Study,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has contracted the services of </w:t>
      </w:r>
      <w:r w:rsidRPr="00B56D4E">
        <w:rPr>
          <w:rFonts w:ascii="Arial" w:hAnsi="Times New Roman" w:cs="Arial"/>
          <w:i/>
          <w:iCs/>
          <w:color w:val="BFBFBF"/>
          <w:sz w:val="20"/>
          <w:szCs w:val="20"/>
          <w:lang w:val="en-GB"/>
        </w:rPr>
        <w:t>(add company name)</w:t>
      </w:r>
      <w:r w:rsidRPr="00B56D4E">
        <w:rPr>
          <w:rFonts w:ascii="Arial" w:hAnsi="Times New Roman" w:cs="Arial"/>
          <w:sz w:val="20"/>
          <w:szCs w:val="20"/>
          <w:lang w:val="en-GB"/>
        </w:rPr>
        <w:t xml:space="preserve">, which is a contract research organisation with business address at </w:t>
      </w:r>
      <w:r w:rsidRPr="00B56D4E">
        <w:rPr>
          <w:rFonts w:ascii="Arial" w:hAnsi="Times New Roman" w:cs="Arial"/>
          <w:i/>
          <w:iCs/>
          <w:color w:val="BFBFBF"/>
          <w:sz w:val="20"/>
          <w:szCs w:val="20"/>
          <w:lang w:val="en-GB"/>
        </w:rPr>
        <w:t xml:space="preserve">(add complete </w:t>
      </w:r>
      <w:proofErr w:type="gramStart"/>
      <w:r w:rsidRPr="00B56D4E">
        <w:rPr>
          <w:rFonts w:ascii="Arial" w:hAnsi="Times New Roman" w:cs="Arial"/>
          <w:i/>
          <w:iCs/>
          <w:color w:val="BFBFBF"/>
          <w:sz w:val="20"/>
          <w:szCs w:val="20"/>
          <w:lang w:val="en-GB"/>
        </w:rPr>
        <w:t>address )</w:t>
      </w:r>
      <w:proofErr w:type="gramEnd"/>
      <w:r w:rsidRPr="00B56D4E">
        <w:rPr>
          <w:rFonts w:ascii="Arial" w:hAnsi="Times New Roman" w:cs="Arial"/>
          <w:i/>
          <w:iCs/>
          <w:color w:val="A6A6A6"/>
          <w:sz w:val="20"/>
          <w:szCs w:val="20"/>
          <w:lang w:val="en-GB"/>
        </w:rPr>
        <w:t xml:space="preserve"> </w:t>
      </w:r>
      <w:r w:rsidRPr="00B56D4E">
        <w:rPr>
          <w:rFonts w:ascii="Arial" w:hAnsi="Times New Roman" w:cs="Arial"/>
          <w:sz w:val="20"/>
          <w:szCs w:val="20"/>
          <w:lang w:val="en-GB"/>
        </w:rPr>
        <w:t xml:space="preserve">and TIN </w:t>
      </w:r>
      <w:r w:rsidRPr="00B56D4E">
        <w:rPr>
          <w:rFonts w:ascii="Arial" w:hAnsi="Times New Roman" w:cs="Arial"/>
          <w:i/>
          <w:iCs/>
          <w:color w:val="BFBFBF"/>
          <w:sz w:val="20"/>
          <w:szCs w:val="20"/>
          <w:lang w:val="en-GB"/>
        </w:rPr>
        <w:t>(add tax identification number).</w:t>
      </w:r>
      <w:r w:rsidRPr="00B56D4E">
        <w:rPr>
          <w:rFonts w:ascii="Arial" w:hAnsi="Times New Roman" w:cs="Arial"/>
          <w:sz w:val="20"/>
          <w:szCs w:val="20"/>
          <w:lang w:val="en-GB"/>
        </w:rPr>
        <w:t xml:space="preserve"> (</w:t>
      </w:r>
      <w:proofErr w:type="gramStart"/>
      <w:r w:rsidRPr="00B56D4E">
        <w:rPr>
          <w:rFonts w:ascii="Arial" w:hAnsi="Times New Roman" w:cs="Arial"/>
          <w:sz w:val="20"/>
          <w:szCs w:val="20"/>
          <w:lang w:val="en-GB"/>
        </w:rPr>
        <w:t>hereinafter</w:t>
      </w:r>
      <w:proofErr w:type="gramEnd"/>
      <w:r w:rsidRPr="00B56D4E">
        <w:rPr>
          <w:rFonts w:ascii="Arial" w:hAnsi="Times New Roman" w:cs="Arial"/>
          <w:sz w:val="20"/>
          <w:szCs w:val="20"/>
          <w:lang w:val="en-GB"/>
        </w:rPr>
        <w:t xml:space="preserve">, the </w:t>
      </w:r>
      <w:r w:rsidRPr="00B56D4E">
        <w:rPr>
          <w:rFonts w:ascii="Arial" w:hAnsi="Times New Roman" w:cs="Times New Roman"/>
          <w:sz w:val="20"/>
          <w:szCs w:val="20"/>
          <w:lang w:val="en-GB"/>
        </w:rPr>
        <w:t>“</w:t>
      </w:r>
      <w:r w:rsidRPr="00B56D4E">
        <w:rPr>
          <w:rFonts w:ascii="Arial" w:hAnsi="Times New Roman" w:cs="Arial"/>
          <w:b/>
          <w:bCs/>
          <w:sz w:val="20"/>
          <w:szCs w:val="20"/>
          <w:lang w:val="en-GB"/>
        </w:rPr>
        <w:t>CRO</w:t>
      </w:r>
      <w:r w:rsidRPr="00B56D4E">
        <w:rPr>
          <w:rFonts w:ascii="Arial" w:hAnsi="Times New Roman" w:cs="Times New Roman"/>
          <w:sz w:val="20"/>
          <w:szCs w:val="20"/>
          <w:lang w:val="en-GB"/>
        </w:rPr>
        <w:t>”</w:t>
      </w:r>
      <w:r w:rsidRPr="00B56D4E">
        <w:rPr>
          <w:rFonts w:ascii="Arial" w:hAnsi="Times New Roman" w:cs="Arial"/>
          <w:sz w:val="20"/>
          <w:szCs w:val="20"/>
          <w:lang w:val="en-GB"/>
        </w:rPr>
        <w:t>), to carry out the following functions:</w:t>
      </w:r>
    </w:p>
    <w:p w:rsidR="000E411B" w:rsidRPr="00B56D4E" w:rsidRDefault="000E411B" w:rsidP="00646010">
      <w:pPr>
        <w:numPr>
          <w:ilvl w:val="0"/>
          <w:numId w:val="8"/>
          <w:numberingChange w:id="18" w:author="Unknown" w:date="2016-03-14T12:14:00Z" w:original=""/>
        </w:numPr>
        <w:spacing w:before="120" w:after="120" w:line="360" w:lineRule="auto"/>
        <w:jc w:val="both"/>
        <w:rPr>
          <w:rFonts w:ascii="Arial" w:hAnsi="Arial" w:cs="Arial"/>
          <w:sz w:val="20"/>
          <w:szCs w:val="20"/>
          <w:lang w:val="en-GB"/>
        </w:rPr>
      </w:pPr>
      <w:r w:rsidRPr="00B56D4E">
        <w:rPr>
          <w:rFonts w:ascii="Arial" w:eastAsia="Times New Roman" w:cs="Arial"/>
          <w:i/>
          <w:iCs/>
          <w:color w:val="A6A6A6"/>
          <w:sz w:val="20"/>
          <w:szCs w:val="20"/>
          <w:lang w:val="en-GB"/>
        </w:rPr>
        <w:t>(</w:t>
      </w:r>
      <w:proofErr w:type="gramStart"/>
      <w:r w:rsidRPr="00B56D4E">
        <w:rPr>
          <w:rFonts w:ascii="Arial" w:eastAsia="Times New Roman" w:cs="Arial"/>
          <w:i/>
          <w:iCs/>
          <w:color w:val="BFBFBF"/>
          <w:sz w:val="20"/>
          <w:szCs w:val="20"/>
          <w:lang w:val="en-GB"/>
        </w:rPr>
        <w:t>add</w:t>
      </w:r>
      <w:proofErr w:type="gramEnd"/>
      <w:r w:rsidRPr="00B56D4E">
        <w:rPr>
          <w:rFonts w:ascii="Arial" w:eastAsia="Times New Roman" w:cs="Arial"/>
          <w:i/>
          <w:iCs/>
          <w:color w:val="BFBFBF"/>
          <w:sz w:val="20"/>
          <w:szCs w:val="20"/>
          <w:lang w:val="en-GB"/>
        </w:rPr>
        <w:t xml:space="preserve"> function to be carried out by the CRO)</w:t>
      </w:r>
      <w:r w:rsidRPr="00B56D4E">
        <w:rPr>
          <w:rFonts w:ascii="Arial" w:eastAsia="Times New Roman" w:cs="Arial"/>
          <w:sz w:val="20"/>
          <w:szCs w:val="20"/>
          <w:lang w:val="en-GB"/>
        </w:rPr>
        <w:t>.</w:t>
      </w:r>
    </w:p>
    <w:p w:rsidR="000E411B" w:rsidRPr="00B56D4E" w:rsidRDefault="000E411B" w:rsidP="00646010">
      <w:pPr>
        <w:numPr>
          <w:ilvl w:val="0"/>
          <w:numId w:val="8"/>
          <w:numberingChange w:id="19" w:author="Unknown" w:date="2016-03-14T12:14:00Z" w:original=""/>
        </w:numPr>
        <w:spacing w:before="120" w:after="120" w:line="360" w:lineRule="auto"/>
        <w:jc w:val="both"/>
        <w:rPr>
          <w:rFonts w:ascii="Arial" w:hAnsi="Arial" w:cs="Arial"/>
          <w:sz w:val="20"/>
          <w:szCs w:val="20"/>
          <w:lang w:val="en-GB"/>
        </w:rPr>
      </w:pPr>
      <w:r w:rsidRPr="00B56D4E">
        <w:rPr>
          <w:rFonts w:eastAsia="Times New Roman" w:cs="Times New Roman"/>
          <w:lang w:val="en-GB"/>
        </w:rPr>
        <w:t>(</w:t>
      </w:r>
      <w:proofErr w:type="gramStart"/>
      <w:r w:rsidRPr="00B56D4E">
        <w:rPr>
          <w:rFonts w:ascii="Arial" w:eastAsia="Times New Roman" w:cs="Arial"/>
          <w:i/>
          <w:iCs/>
          <w:color w:val="BFBFBF"/>
          <w:sz w:val="20"/>
          <w:szCs w:val="20"/>
          <w:lang w:val="en-GB"/>
        </w:rPr>
        <w:t>add</w:t>
      </w:r>
      <w:proofErr w:type="gramEnd"/>
      <w:r w:rsidRPr="00B56D4E">
        <w:rPr>
          <w:rFonts w:ascii="Arial" w:eastAsia="Times New Roman" w:cs="Arial"/>
          <w:i/>
          <w:iCs/>
          <w:color w:val="BFBFBF"/>
          <w:sz w:val="20"/>
          <w:szCs w:val="20"/>
          <w:lang w:val="en-GB"/>
        </w:rPr>
        <w:t xml:space="preserve"> function to be carried out by the CRO)</w:t>
      </w:r>
      <w:r w:rsidRPr="00B56D4E">
        <w:rPr>
          <w:rFonts w:ascii="Arial" w:eastAsia="Times New Roman" w:cs="Arial"/>
          <w:sz w:val="20"/>
          <w:szCs w:val="20"/>
          <w:lang w:val="en-GB"/>
        </w:rPr>
        <w:t>.</w:t>
      </w:r>
    </w:p>
    <w:p w:rsidR="000E411B" w:rsidRPr="00B56D4E" w:rsidRDefault="000E411B" w:rsidP="00F703D4">
      <w:pPr>
        <w:numPr>
          <w:ilvl w:val="0"/>
          <w:numId w:val="8"/>
          <w:numberingChange w:id="20" w:author="Unknown" w:date="2016-03-14T12:14:00Z" w:original=""/>
        </w:numPr>
        <w:spacing w:before="120" w:after="120" w:line="360" w:lineRule="auto"/>
        <w:jc w:val="both"/>
        <w:rPr>
          <w:rFonts w:ascii="Arial" w:hAnsi="Arial" w:cs="Arial"/>
          <w:sz w:val="20"/>
          <w:szCs w:val="20"/>
          <w:lang w:val="en-GB"/>
        </w:rPr>
      </w:pPr>
      <w:r w:rsidRPr="00B56D4E">
        <w:rPr>
          <w:rFonts w:eastAsia="Times New Roman" w:cs="Times New Roman"/>
          <w:lang w:val="en-GB"/>
        </w:rPr>
        <w:t>(</w:t>
      </w:r>
      <w:proofErr w:type="gramStart"/>
      <w:r w:rsidRPr="00B56D4E">
        <w:rPr>
          <w:rFonts w:ascii="Arial" w:eastAsia="Times New Roman" w:cs="Arial"/>
          <w:i/>
          <w:iCs/>
          <w:color w:val="BFBFBF"/>
          <w:sz w:val="20"/>
          <w:szCs w:val="20"/>
          <w:lang w:val="en-GB"/>
        </w:rPr>
        <w:t>add</w:t>
      </w:r>
      <w:proofErr w:type="gramEnd"/>
      <w:r w:rsidRPr="00B56D4E">
        <w:rPr>
          <w:rFonts w:ascii="Arial" w:eastAsia="Times New Roman" w:cs="Arial"/>
          <w:i/>
          <w:iCs/>
          <w:color w:val="BFBFBF"/>
          <w:sz w:val="20"/>
          <w:szCs w:val="20"/>
          <w:lang w:val="en-GB"/>
        </w:rPr>
        <w:t xml:space="preserve"> function to be carried out by the CRO)</w:t>
      </w:r>
      <w:r w:rsidRPr="00B56D4E">
        <w:rPr>
          <w:rFonts w:ascii="Arial" w:eastAsia="Times New Roman" w:cs="Arial"/>
          <w:sz w:val="20"/>
          <w:szCs w:val="20"/>
          <w:lang w:val="en-GB"/>
        </w:rPr>
        <w:t>.</w:t>
      </w:r>
    </w:p>
    <w:p w:rsidR="000E411B" w:rsidRPr="00B56D4E" w:rsidRDefault="000E411B" w:rsidP="00C1739D">
      <w:pPr>
        <w:pStyle w:val="Prrafodelista1"/>
        <w:numPr>
          <w:ilvl w:val="1"/>
          <w:numId w:val="6"/>
        </w:numPr>
        <w:spacing w:line="360" w:lineRule="auto"/>
        <w:jc w:val="both"/>
        <w:rPr>
          <w:rFonts w:ascii="Arial" w:hAnsi="Arial" w:cs="Arial"/>
          <w:color w:val="000000"/>
          <w:sz w:val="20"/>
          <w:szCs w:val="20"/>
          <w:lang w:val="en-GB"/>
        </w:rPr>
      </w:pPr>
      <w:r w:rsidRPr="00B56D4E">
        <w:rPr>
          <w:rFonts w:ascii="Arial" w:hAnsi="Times New Roman" w:cs="Arial"/>
          <w:color w:val="000000"/>
          <w:sz w:val="20"/>
          <w:szCs w:val="20"/>
          <w:lang w:val="en-GB"/>
        </w:rPr>
        <w:t>Monitor</w:t>
      </w:r>
    </w:p>
    <w:p w:rsidR="000E411B" w:rsidRPr="00B56D4E" w:rsidRDefault="000E411B" w:rsidP="00277FBD">
      <w:pPr>
        <w:spacing w:line="360" w:lineRule="auto"/>
        <w:ind w:left="1560"/>
        <w:jc w:val="both"/>
        <w:rPr>
          <w:rFonts w:ascii="Arial" w:hAnsi="Arial" w:cs="Arial"/>
          <w:sz w:val="20"/>
          <w:szCs w:val="20"/>
          <w:lang w:val="en-GB"/>
        </w:rPr>
      </w:pPr>
      <w:r w:rsidRPr="00B56D4E">
        <w:rPr>
          <w:rFonts w:ascii="Arial" w:eastAsia="Times New Roman" w:cs="Arial"/>
          <w:sz w:val="20"/>
          <w:szCs w:val="20"/>
          <w:lang w:val="en-GB"/>
        </w:rPr>
        <w:t xml:space="preserve">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has appointed the following company staff member as monitor </w:t>
      </w:r>
      <w:r w:rsidRPr="00B56D4E">
        <w:rPr>
          <w:rFonts w:ascii="Arial" w:eastAsia="Times New Roman" w:cs="Arial"/>
          <w:i/>
          <w:iCs/>
          <w:color w:val="BFBFBF"/>
          <w:sz w:val="20"/>
          <w:szCs w:val="20"/>
          <w:lang w:val="en-GB"/>
        </w:rPr>
        <w:t>(add name of company)</w:t>
      </w:r>
      <w:r w:rsidRPr="00B56D4E">
        <w:rPr>
          <w:rFonts w:ascii="Arial" w:eastAsia="Times New Roman" w:cs="Arial"/>
          <w:sz w:val="20"/>
          <w:szCs w:val="20"/>
          <w:lang w:val="en-GB"/>
        </w:rPr>
        <w:t xml:space="preserve"> with TIN </w:t>
      </w:r>
      <w:r w:rsidRPr="00B56D4E">
        <w:rPr>
          <w:rFonts w:ascii="Arial" w:eastAsia="Times New Roman" w:cs="Arial"/>
          <w:i/>
          <w:iCs/>
          <w:color w:val="BFBFBF"/>
          <w:sz w:val="20"/>
          <w:szCs w:val="20"/>
          <w:lang w:val="en-GB"/>
        </w:rPr>
        <w:t>(add tax identification number).</w:t>
      </w:r>
      <w:r w:rsidRPr="00B56D4E">
        <w:rPr>
          <w:rFonts w:ascii="Arial" w:eastAsia="Times New Roman" w:cs="Arial"/>
          <w:sz w:val="20"/>
          <w:szCs w:val="20"/>
          <w:lang w:val="en-GB"/>
        </w:rPr>
        <w:t xml:space="preserve"> (</w:t>
      </w:r>
      <w:proofErr w:type="gramStart"/>
      <w:r w:rsidRPr="00B56D4E">
        <w:rPr>
          <w:rFonts w:ascii="Arial" w:eastAsia="Times New Roman" w:cs="Arial"/>
          <w:sz w:val="20"/>
          <w:szCs w:val="20"/>
          <w:lang w:val="en-GB"/>
        </w:rPr>
        <w:t>hereinafter</w:t>
      </w:r>
      <w:proofErr w:type="gramEnd"/>
      <w:r w:rsidRPr="00B56D4E">
        <w:rPr>
          <w:rFonts w:ascii="Arial" w:eastAsia="Times New Roman" w:cs="Arial"/>
          <w:sz w:val="20"/>
          <w:szCs w:val="20"/>
          <w:lang w:val="en-GB"/>
        </w:rPr>
        <w:t xml:space="preserve">, the </w:t>
      </w:r>
      <w:r w:rsidRPr="00B56D4E">
        <w:rPr>
          <w:rFonts w:ascii="Arial" w:eastAsia="Times New Roman"/>
          <w:sz w:val="20"/>
          <w:szCs w:val="20"/>
          <w:lang w:val="en-GB"/>
        </w:rPr>
        <w:t>“</w:t>
      </w:r>
      <w:r w:rsidRPr="00B56D4E">
        <w:rPr>
          <w:rFonts w:ascii="Arial" w:eastAsia="Times New Roman" w:cs="Arial"/>
          <w:b/>
          <w:bCs/>
          <w:sz w:val="20"/>
          <w:szCs w:val="20"/>
          <w:lang w:val="en-GB"/>
        </w:rPr>
        <w:t>Monitor</w:t>
      </w:r>
      <w:r w:rsidRPr="00B56D4E">
        <w:rPr>
          <w:rFonts w:ascii="Arial" w:eastAsia="Times New Roman"/>
          <w:sz w:val="20"/>
          <w:szCs w:val="20"/>
          <w:lang w:val="en-GB"/>
        </w:rPr>
        <w:t>”</w:t>
      </w:r>
      <w:r w:rsidRPr="00B56D4E">
        <w:rPr>
          <w:rFonts w:ascii="Arial" w:eastAsia="Times New Roman" w:cs="Arial"/>
          <w:sz w:val="20"/>
          <w:szCs w:val="20"/>
          <w:lang w:val="en-GB"/>
        </w:rPr>
        <w:t xml:space="preserve">). If the monitor is changed, the </w:t>
      </w:r>
      <w:r w:rsidR="00363DBE">
        <w:rPr>
          <w:rFonts w:ascii="Arial" w:eastAsia="Times New Roman" w:cs="Arial"/>
          <w:sz w:val="20"/>
          <w:szCs w:val="20"/>
          <w:lang w:val="en-GB"/>
        </w:rPr>
        <w:t>Sponsor</w:t>
      </w:r>
      <w:r w:rsidRPr="00B56D4E">
        <w:rPr>
          <w:rFonts w:ascii="Arial" w:eastAsia="Times New Roman" w:cs="Arial"/>
          <w:sz w:val="20"/>
          <w:szCs w:val="20"/>
          <w:lang w:val="en-GB"/>
        </w:rPr>
        <w:t xml:space="preserve"> shall notify BIOEF.</w:t>
      </w:r>
    </w:p>
    <w:p w:rsidR="000E411B" w:rsidRPr="00B56D4E" w:rsidRDefault="000E411B" w:rsidP="00277FBD">
      <w:pPr>
        <w:spacing w:before="120" w:after="120" w:line="360" w:lineRule="auto"/>
        <w:ind w:left="3552"/>
        <w:jc w:val="both"/>
        <w:rPr>
          <w:rFonts w:ascii="Arial" w:hAnsi="Arial" w:cs="Arial"/>
          <w:sz w:val="20"/>
          <w:szCs w:val="20"/>
          <w:lang w:val="en-GB"/>
        </w:rPr>
      </w:pPr>
    </w:p>
    <w:p w:rsidR="000E411B" w:rsidRPr="00B56D4E" w:rsidRDefault="000E411B" w:rsidP="00DF59F6">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Place of study.</w:t>
      </w:r>
    </w:p>
    <w:p w:rsidR="000E411B" w:rsidRPr="00B56D4E" w:rsidRDefault="000E411B" w:rsidP="00F85092">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The Study should be conducted at </w:t>
      </w:r>
      <w:r w:rsidRPr="00B56D4E">
        <w:rPr>
          <w:rFonts w:ascii="Arial" w:hAnsi="Times New Roman" w:cs="Arial"/>
          <w:i/>
          <w:iCs/>
          <w:color w:val="BFBFBF"/>
          <w:sz w:val="20"/>
          <w:szCs w:val="20"/>
          <w:lang w:val="en-GB"/>
        </w:rPr>
        <w:t>(name of Centre and Service/Unit, where applicable)</w:t>
      </w:r>
      <w:r w:rsidRPr="00B56D4E">
        <w:rPr>
          <w:rFonts w:ascii="Arial" w:hAnsi="Times New Roman" w:cs="Arial"/>
          <w:sz w:val="20"/>
          <w:szCs w:val="20"/>
          <w:lang w:val="en-GB"/>
        </w:rPr>
        <w:t xml:space="preserve">. </w:t>
      </w:r>
    </w:p>
    <w:p w:rsidR="000E411B" w:rsidRPr="00B56D4E" w:rsidRDefault="000E411B" w:rsidP="00F85092">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The Centre shall make available for the purposes of conducting the study whatever human resources are used in its daily activities. </w:t>
      </w:r>
    </w:p>
    <w:p w:rsidR="000E411B" w:rsidRPr="00B56D4E" w:rsidRDefault="000E411B" w:rsidP="00C631B0">
      <w:pPr>
        <w:pStyle w:val="Prrafodelista1"/>
        <w:spacing w:before="120" w:after="120" w:line="360" w:lineRule="auto"/>
        <w:ind w:left="284"/>
        <w:jc w:val="both"/>
        <w:rPr>
          <w:rFonts w:ascii="Arial" w:hAnsi="Arial" w:cs="Arial"/>
          <w:sz w:val="20"/>
          <w:szCs w:val="20"/>
          <w:lang w:val="en-GB"/>
        </w:rPr>
      </w:pPr>
    </w:p>
    <w:p w:rsidR="000E411B" w:rsidRPr="00B56D4E" w:rsidRDefault="000E411B" w:rsidP="0024350F">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Supply of heath product, equipment and special material for the Trial</w:t>
      </w:r>
    </w:p>
    <w:p w:rsidR="000E411B" w:rsidRPr="00B56D4E" w:rsidRDefault="000E411B" w:rsidP="00534828">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shall supply the health product for the Study at no charge. </w:t>
      </w:r>
    </w:p>
    <w:p w:rsidR="000E411B" w:rsidRPr="00B56D4E" w:rsidRDefault="000E411B" w:rsidP="00534828">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If special equipment or materials are required for the Study,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undertakes to facilitate them at no cost whatsoever to the centre. At the end of the Study, any surplus special equipment or materials supplied shall be returned to the </w:t>
      </w:r>
      <w:r w:rsidR="00363DBE">
        <w:rPr>
          <w:rFonts w:ascii="Arial" w:hAnsi="Times New Roman" w:cs="Arial"/>
          <w:sz w:val="20"/>
          <w:szCs w:val="20"/>
          <w:lang w:val="en-GB"/>
        </w:rPr>
        <w:t>Sponsor</w:t>
      </w:r>
      <w:r w:rsidRPr="00B56D4E">
        <w:rPr>
          <w:rFonts w:ascii="Arial" w:hAnsi="Times New Roman" w:cs="Arial"/>
          <w:sz w:val="20"/>
          <w:szCs w:val="20"/>
          <w:lang w:val="en-GB"/>
        </w:rPr>
        <w:t>.</w:t>
      </w:r>
    </w:p>
    <w:p w:rsidR="000E411B" w:rsidRPr="00B56D4E" w:rsidRDefault="000E411B" w:rsidP="003D2703">
      <w:pPr>
        <w:pStyle w:val="Prrafodelista1"/>
        <w:spacing w:before="120" w:after="120" w:line="360" w:lineRule="auto"/>
        <w:ind w:left="432"/>
        <w:jc w:val="both"/>
        <w:rPr>
          <w:rFonts w:ascii="Arial" w:hAnsi="Arial" w:cs="Arial"/>
          <w:sz w:val="20"/>
          <w:szCs w:val="20"/>
          <w:lang w:val="en-GB"/>
        </w:rPr>
      </w:pPr>
    </w:p>
    <w:p w:rsidR="000E411B" w:rsidRPr="00B56D4E" w:rsidRDefault="000E411B" w:rsidP="00E86592">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Insurance</w:t>
      </w:r>
    </w:p>
    <w:p w:rsidR="000E411B" w:rsidRPr="00B56D4E" w:rsidRDefault="000E411B" w:rsidP="00411B5E">
      <w:pPr>
        <w:pStyle w:val="Prrafodelista1"/>
        <w:spacing w:before="120" w:after="120" w:line="360" w:lineRule="auto"/>
        <w:ind w:left="360"/>
        <w:jc w:val="both"/>
        <w:rPr>
          <w:rFonts w:ascii="Arial" w:hAnsi="Arial" w:cs="Arial"/>
          <w:sz w:val="20"/>
          <w:szCs w:val="20"/>
          <w:lang w:val="en-GB"/>
        </w:rPr>
      </w:pPr>
      <w:r w:rsidRPr="00B56D4E">
        <w:rPr>
          <w:rFonts w:ascii="Arial" w:hAnsi="Times New Roman" w:cs="Arial"/>
          <w:sz w:val="20"/>
          <w:szCs w:val="20"/>
          <w:lang w:val="en-GB"/>
        </w:rPr>
        <w:lastRenderedPageBreak/>
        <w:t xml:space="preserve">If performance of the Study requires any type of invasive procedure or implies a greater risk to the patient than that corresponding to habitual clinical practice,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certifies that he has taken out a civil liability policy with the company </w:t>
      </w:r>
      <w:r w:rsidRPr="00B56D4E">
        <w:rPr>
          <w:rFonts w:ascii="Arial" w:hAnsi="Times New Roman" w:cs="Arial"/>
          <w:i/>
          <w:iCs/>
          <w:color w:val="BFBFBF"/>
          <w:sz w:val="20"/>
          <w:szCs w:val="20"/>
          <w:lang w:val="en-GB"/>
        </w:rPr>
        <w:t>(add name of insurance company)</w:t>
      </w:r>
      <w:r w:rsidRPr="00B56D4E">
        <w:rPr>
          <w:rFonts w:ascii="Arial" w:hAnsi="Times New Roman" w:cs="Arial"/>
          <w:sz w:val="20"/>
          <w:szCs w:val="20"/>
          <w:lang w:val="en-GB"/>
        </w:rPr>
        <w:t xml:space="preserve"> with number: </w:t>
      </w:r>
      <w:r w:rsidRPr="00B56D4E">
        <w:rPr>
          <w:rFonts w:ascii="Arial" w:hAnsi="Times New Roman" w:cs="Arial"/>
          <w:i/>
          <w:iCs/>
          <w:color w:val="BFBFBF"/>
          <w:sz w:val="20"/>
          <w:szCs w:val="20"/>
          <w:lang w:val="en-GB"/>
        </w:rPr>
        <w:t>(add policy number)</w:t>
      </w:r>
      <w:r w:rsidRPr="00B56D4E">
        <w:rPr>
          <w:rFonts w:ascii="Arial" w:hAnsi="Times New Roman" w:cs="Arial"/>
          <w:color w:val="BFBFBF"/>
          <w:sz w:val="20"/>
          <w:szCs w:val="20"/>
          <w:lang w:val="en-GB"/>
        </w:rPr>
        <w:t xml:space="preserve">  </w:t>
      </w:r>
      <w:r w:rsidRPr="00B56D4E">
        <w:rPr>
          <w:rFonts w:ascii="Arial" w:hAnsi="Times New Roman" w:cs="Arial"/>
          <w:sz w:val="20"/>
          <w:szCs w:val="20"/>
          <w:lang w:val="en-GB"/>
        </w:rPr>
        <w:t xml:space="preserve">that should cover all losses and damages that might be caused by their participation in the Study, as well as the responsibilities of the </w:t>
      </w:r>
      <w:r w:rsidR="00363DBE">
        <w:rPr>
          <w:rFonts w:ascii="Arial" w:hAnsi="Times New Roman" w:cs="Arial"/>
          <w:sz w:val="20"/>
          <w:szCs w:val="20"/>
          <w:lang w:val="en-GB"/>
        </w:rPr>
        <w:t>Sponsor</w:t>
      </w:r>
      <w:r w:rsidRPr="00B56D4E">
        <w:rPr>
          <w:rFonts w:ascii="Arial" w:hAnsi="Times New Roman" w:cs="Arial"/>
          <w:sz w:val="20"/>
          <w:szCs w:val="20"/>
          <w:lang w:val="en-GB"/>
        </w:rPr>
        <w:t>, the Centre, BIOEF and the Research Team.</w:t>
      </w:r>
    </w:p>
    <w:p w:rsidR="000E411B" w:rsidRPr="00B56D4E" w:rsidRDefault="000E411B" w:rsidP="00411B5E">
      <w:pPr>
        <w:pStyle w:val="Prrafodelista1"/>
        <w:spacing w:before="120" w:after="120" w:line="360" w:lineRule="auto"/>
        <w:ind w:left="360"/>
        <w:jc w:val="both"/>
        <w:rPr>
          <w:rFonts w:ascii="Arial" w:hAnsi="Arial" w:cs="Arial"/>
          <w:sz w:val="20"/>
          <w:szCs w:val="20"/>
          <w:lang w:val="en-GB"/>
        </w:rPr>
      </w:pPr>
    </w:p>
    <w:p w:rsidR="000E411B" w:rsidRPr="00B56D4E" w:rsidRDefault="000E411B" w:rsidP="00407353">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Financial aspects (Annexe II).</w:t>
      </w:r>
      <w:r w:rsidRPr="00B56D4E">
        <w:rPr>
          <w:rFonts w:ascii="Arial" w:hAnsi="Times New Roman" w:cs="Arial"/>
          <w:sz w:val="20"/>
          <w:szCs w:val="20"/>
          <w:lang w:val="en-GB"/>
        </w:rPr>
        <w:t xml:space="preserve"> </w:t>
      </w:r>
    </w:p>
    <w:p w:rsidR="000E411B" w:rsidRPr="00B56D4E" w:rsidRDefault="000E411B" w:rsidP="00407353">
      <w:pPr>
        <w:pStyle w:val="Prrafodelista3"/>
        <w:spacing w:before="120" w:after="120" w:line="360" w:lineRule="auto"/>
        <w:ind w:left="425"/>
        <w:rPr>
          <w:rFonts w:ascii="Arial" w:hAnsi="Arial" w:cs="Arial"/>
          <w:sz w:val="20"/>
          <w:szCs w:val="20"/>
          <w:lang w:val="en-GB"/>
        </w:rPr>
      </w:pPr>
      <w:r w:rsidRPr="00B56D4E">
        <w:rPr>
          <w:rFonts w:ascii="Arial" w:hAnsi="Times New Roman" w:cs="Arial"/>
          <w:sz w:val="20"/>
          <w:szCs w:val="20"/>
          <w:lang w:val="en-GB"/>
        </w:rPr>
        <w:t>The financial aspects shall be described in the financial memorandum that appears in Annexe II of the contract, as an inseparable part thereof.</w:t>
      </w:r>
    </w:p>
    <w:p w:rsidR="000E411B" w:rsidRPr="00B56D4E" w:rsidRDefault="000E411B" w:rsidP="00407353">
      <w:pPr>
        <w:numPr>
          <w:ilvl w:val="1"/>
          <w:numId w:val="6"/>
        </w:numPr>
        <w:spacing w:before="120" w:after="120" w:line="360" w:lineRule="auto"/>
        <w:jc w:val="both"/>
        <w:rPr>
          <w:rFonts w:ascii="Arial" w:hAnsi="Arial" w:cs="Arial"/>
          <w:b/>
          <w:bCs/>
          <w:sz w:val="20"/>
          <w:szCs w:val="20"/>
          <w:lang w:val="en-GB"/>
        </w:rPr>
      </w:pPr>
      <w:r w:rsidRPr="00B56D4E">
        <w:rPr>
          <w:rFonts w:ascii="Arial" w:eastAsia="Times New Roman" w:cs="Arial"/>
          <w:sz w:val="20"/>
          <w:szCs w:val="20"/>
          <w:lang w:val="en-GB"/>
        </w:rPr>
        <w:t xml:space="preserve">Costs of management of the contract. </w:t>
      </w:r>
    </w:p>
    <w:p w:rsidR="000E411B" w:rsidRPr="00B56D4E" w:rsidRDefault="000E411B" w:rsidP="00407353">
      <w:pPr>
        <w:spacing w:before="120" w:after="120" w:line="360" w:lineRule="auto"/>
        <w:ind w:left="1440"/>
        <w:jc w:val="both"/>
        <w:rPr>
          <w:rFonts w:ascii="Arial" w:hAnsi="Arial" w:cs="Arial"/>
          <w:sz w:val="20"/>
          <w:szCs w:val="20"/>
          <w:lang w:val="en-GB"/>
        </w:rPr>
      </w:pPr>
      <w:r w:rsidRPr="00B56D4E">
        <w:rPr>
          <w:rFonts w:ascii="Arial" w:eastAsia="Times New Roman" w:cs="Arial"/>
          <w:sz w:val="20"/>
          <w:szCs w:val="20"/>
          <w:lang w:val="en-GB"/>
        </w:rPr>
        <w:t xml:space="preserve">The sum of </w:t>
      </w:r>
      <w:r w:rsidRPr="00B56D4E">
        <w:rPr>
          <w:rFonts w:ascii="Arial" w:eastAsia="Times New Roman" w:cs="Arial"/>
          <w:i/>
          <w:iCs/>
          <w:color w:val="BFBFBF"/>
          <w:sz w:val="20"/>
          <w:szCs w:val="20"/>
          <w:lang w:val="en-GB"/>
        </w:rPr>
        <w:t>(add figure in accordance with table of rates)</w:t>
      </w:r>
      <w:r w:rsidRPr="00B56D4E">
        <w:rPr>
          <w:rFonts w:ascii="Arial" w:eastAsia="Times New Roman" w:cs="Arial"/>
          <w:color w:val="BFBFBF"/>
          <w:sz w:val="20"/>
          <w:szCs w:val="20"/>
          <w:lang w:val="en-GB"/>
        </w:rPr>
        <w:t xml:space="preserve"> </w:t>
      </w:r>
      <w:r w:rsidRPr="00B56D4E">
        <w:rPr>
          <w:rFonts w:ascii="Arial" w:eastAsia="Times New Roman"/>
          <w:sz w:val="20"/>
          <w:szCs w:val="20"/>
          <w:lang w:val="en-GB"/>
        </w:rPr>
        <w:t>€</w:t>
      </w:r>
      <w:r w:rsidRPr="00B56D4E">
        <w:rPr>
          <w:rFonts w:ascii="Arial" w:eastAsia="Times New Roman" w:cs="Arial"/>
          <w:sz w:val="20"/>
          <w:szCs w:val="20"/>
          <w:lang w:val="en-GB"/>
        </w:rPr>
        <w:t xml:space="preserve"> + VAT is established, payable for management of the contract, and payment shall be made against the presentation of the relevant invoice, in parallel with management of the contract. (Table I of ANNEXE II).</w:t>
      </w:r>
    </w:p>
    <w:p w:rsidR="000E411B" w:rsidRPr="00B56D4E" w:rsidRDefault="000E411B" w:rsidP="00407353">
      <w:pPr>
        <w:numPr>
          <w:ilvl w:val="1"/>
          <w:numId w:val="6"/>
        </w:numPr>
        <w:spacing w:before="120" w:after="120" w:line="360" w:lineRule="auto"/>
        <w:jc w:val="both"/>
        <w:rPr>
          <w:rFonts w:ascii="Arial" w:hAnsi="Arial" w:cs="Arial"/>
          <w:b/>
          <w:bCs/>
          <w:sz w:val="20"/>
          <w:szCs w:val="20"/>
          <w:lang w:val="en-GB"/>
        </w:rPr>
      </w:pPr>
      <w:bookmarkStart w:id="21" w:name="_GoBack"/>
      <w:bookmarkEnd w:id="21"/>
      <w:r w:rsidRPr="00B56D4E">
        <w:rPr>
          <w:rFonts w:ascii="Arial" w:eastAsia="Times New Roman" w:cs="Arial"/>
          <w:sz w:val="20"/>
          <w:szCs w:val="20"/>
          <w:lang w:val="en-GB"/>
        </w:rPr>
        <w:t xml:space="preserve">Costs of execution of the study. </w:t>
      </w:r>
    </w:p>
    <w:p w:rsidR="000E411B" w:rsidRPr="00B56D4E" w:rsidRDefault="000E411B" w:rsidP="00407353">
      <w:pPr>
        <w:pStyle w:val="Prrafodelista3"/>
        <w:spacing w:before="120" w:after="120" w:line="360" w:lineRule="auto"/>
        <w:ind w:left="1418"/>
        <w:jc w:val="both"/>
        <w:rPr>
          <w:rFonts w:ascii="Arial" w:hAnsi="Arial" w:cs="Arial"/>
          <w:sz w:val="20"/>
          <w:szCs w:val="20"/>
          <w:lang w:val="en-GB"/>
        </w:rPr>
      </w:pPr>
      <w:r w:rsidRPr="00B56D4E">
        <w:rPr>
          <w:rFonts w:ascii="Arial" w:hAnsi="Arial" w:cs="Arial"/>
          <w:sz w:val="20"/>
          <w:szCs w:val="20"/>
          <w:lang w:val="en-GB"/>
        </w:rPr>
        <w:t xml:space="preserve">The sum of </w:t>
      </w:r>
      <w:r w:rsidRPr="00B56D4E">
        <w:rPr>
          <w:rFonts w:ascii="Arial" w:hAnsi="Arial" w:cs="Arial"/>
          <w:i/>
          <w:iCs/>
          <w:color w:val="C0C0C0"/>
          <w:sz w:val="20"/>
          <w:szCs w:val="20"/>
          <w:lang w:val="en-GB"/>
        </w:rPr>
        <w:t>(sum per concluded patient)</w:t>
      </w:r>
      <w:r>
        <w:rPr>
          <w:rFonts w:ascii="Arial" w:hAnsi="Arial" w:cs="Arial"/>
          <w:color w:val="808080"/>
          <w:sz w:val="20"/>
          <w:szCs w:val="20"/>
          <w:lang w:val="en-GB"/>
        </w:rPr>
        <w:t xml:space="preserve"> </w:t>
      </w:r>
      <w:r w:rsidRPr="00B56D4E">
        <w:rPr>
          <w:rFonts w:ascii="Arial" w:hAnsi="Arial" w:cs="Arial"/>
          <w:sz w:val="20"/>
          <w:szCs w:val="20"/>
          <w:lang w:val="en-GB"/>
        </w:rPr>
        <w:t>€, plus tax, shall be made effective per concluded patient. (Table II of ANNEXE II). All of which includes the following items</w:t>
      </w:r>
    </w:p>
    <w:p w:rsidR="000E411B" w:rsidRPr="00B56D4E" w:rsidRDefault="000E411B" w:rsidP="00407353">
      <w:pPr>
        <w:pStyle w:val="Prrafodelista3"/>
        <w:numPr>
          <w:ilvl w:val="0"/>
          <w:numId w:val="23"/>
          <w:numberingChange w:id="22"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Payment for work carried out by health professionals and other structural resources of the centre, stratified as visits made or patients with monitoring concluded.</w:t>
      </w:r>
    </w:p>
    <w:p w:rsidR="000E411B" w:rsidRPr="00B56D4E" w:rsidRDefault="000E411B" w:rsidP="00407353">
      <w:pPr>
        <w:pStyle w:val="Prrafodelista3"/>
        <w:numPr>
          <w:ilvl w:val="0"/>
          <w:numId w:val="23"/>
          <w:numberingChange w:id="23"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Direct special costs, including any expenses that were not produced from not having participated in the Study.</w:t>
      </w:r>
    </w:p>
    <w:p w:rsidR="000E411B" w:rsidRPr="00B56D4E" w:rsidRDefault="000E411B" w:rsidP="00407353">
      <w:pPr>
        <w:pStyle w:val="Prrafodelista3"/>
        <w:numPr>
          <w:ilvl w:val="1"/>
          <w:numId w:val="6"/>
        </w:numPr>
        <w:spacing w:before="120" w:after="120" w:line="360" w:lineRule="auto"/>
        <w:ind w:left="984"/>
        <w:jc w:val="both"/>
        <w:rPr>
          <w:rFonts w:ascii="Arial" w:hAnsi="Arial" w:cs="Arial"/>
          <w:sz w:val="20"/>
          <w:szCs w:val="20"/>
          <w:lang w:val="en-GB"/>
        </w:rPr>
      </w:pPr>
      <w:r w:rsidRPr="00B56D4E">
        <w:rPr>
          <w:rFonts w:ascii="Arial" w:hAnsi="Times New Roman" w:cs="Arial"/>
          <w:sz w:val="20"/>
          <w:szCs w:val="20"/>
          <w:lang w:val="en-GB"/>
        </w:rPr>
        <w:t xml:space="preserve">BIOEF shall invoice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for all the costs incurred from the study, except for payment of the research team (if not expressly indicated otherwise by the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and the funds shall be distributed in the following manner (Table IV of Annexe II) </w:t>
      </w:r>
    </w:p>
    <w:p w:rsidR="000E411B" w:rsidRPr="00B56D4E" w:rsidRDefault="000E411B" w:rsidP="00407353">
      <w:pPr>
        <w:numPr>
          <w:ilvl w:val="3"/>
          <w:numId w:val="11"/>
          <w:numberingChange w:id="24" w:author="Unknown" w:date="2016-03-14T12:14:00Z" w:original=""/>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10% of the total of the Study shall be allocated to BIOEF to defray the expenses caused by managing the execution of same.</w:t>
      </w:r>
    </w:p>
    <w:p w:rsidR="000E411B" w:rsidRPr="00B56D4E" w:rsidRDefault="000E411B" w:rsidP="00407353">
      <w:pPr>
        <w:numPr>
          <w:ilvl w:val="3"/>
          <w:numId w:val="11"/>
          <w:numberingChange w:id="25" w:author="Unknown" w:date="2016-03-14T12:14:00Z" w:original=""/>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27% shall be allocated to the research centre to promote the research. </w:t>
      </w:r>
    </w:p>
    <w:p w:rsidR="000E411B" w:rsidRPr="00B56D4E" w:rsidRDefault="000E411B" w:rsidP="0079669B">
      <w:pPr>
        <w:numPr>
          <w:ilvl w:val="3"/>
          <w:numId w:val="11"/>
          <w:numberingChange w:id="26" w:author="Unknown" w:date="2016-03-14T12:14:00Z" w:original=""/>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lastRenderedPageBreak/>
        <w:t xml:space="preserve">63% shall be allocated to the research team.   </w:t>
      </w:r>
    </w:p>
    <w:p w:rsidR="000E411B" w:rsidRPr="00B56D4E" w:rsidRDefault="000E411B" w:rsidP="00407353">
      <w:pPr>
        <w:numPr>
          <w:ilvl w:val="3"/>
          <w:numId w:val="11"/>
          <w:numberingChange w:id="27" w:author="Unknown" w:date="2016-03-14T12:14:00Z" w:original=""/>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The special costs shall be earmarked for the centre to defray the corresponding costs, as well as for BIOEF to defray the management expenses.</w:t>
      </w:r>
    </w:p>
    <w:p w:rsidR="000E411B" w:rsidRPr="00B56D4E" w:rsidRDefault="000E411B" w:rsidP="00407353">
      <w:pPr>
        <w:pStyle w:val="Prrafodelista3"/>
        <w:numPr>
          <w:ilvl w:val="1"/>
          <w:numId w:val="6"/>
        </w:numPr>
        <w:spacing w:before="120" w:after="120" w:line="360" w:lineRule="auto"/>
        <w:ind w:left="984"/>
        <w:jc w:val="both"/>
        <w:rPr>
          <w:rFonts w:ascii="Arial" w:hAnsi="Arial" w:cs="Arial"/>
          <w:sz w:val="20"/>
          <w:szCs w:val="20"/>
          <w:lang w:val="en-GB"/>
        </w:rPr>
      </w:pPr>
      <w:r w:rsidRPr="00B56D4E">
        <w:rPr>
          <w:rFonts w:ascii="Arial" w:hAnsi="Times New Roman" w:cs="Arial"/>
          <w:sz w:val="20"/>
          <w:szCs w:val="20"/>
          <w:lang w:val="en-GB"/>
        </w:rPr>
        <w:t xml:space="preserve">Methods of payment </w:t>
      </w:r>
    </w:p>
    <w:p w:rsidR="000E411B" w:rsidRPr="00B56D4E" w:rsidRDefault="000E411B" w:rsidP="00407353">
      <w:pPr>
        <w:pStyle w:val="Prrafodelista3"/>
        <w:numPr>
          <w:ilvl w:val="2"/>
          <w:numId w:val="6"/>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Calculation of the level of execution of the study for the purposes of invoicing shall be reported to the BIOEF by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and in parallel by the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so that BIOEF may issue the appropriate invoices after contrasting the data. </w:t>
      </w:r>
    </w:p>
    <w:p w:rsidR="000E411B" w:rsidRPr="00B56D4E" w:rsidRDefault="000E411B" w:rsidP="00407353">
      <w:pPr>
        <w:pStyle w:val="Clusulas2"/>
        <w:numPr>
          <w:ilvl w:val="2"/>
          <w:numId w:val="6"/>
        </w:numPr>
        <w:spacing w:line="360" w:lineRule="auto"/>
        <w:rPr>
          <w:lang w:val="en-GB" w:eastAsia="es-ES"/>
        </w:rPr>
      </w:pPr>
      <w:r w:rsidRPr="00B56D4E">
        <w:rPr>
          <w:lang w:val="en-GB"/>
        </w:rPr>
        <w:t xml:space="preserve">The </w:t>
      </w:r>
      <w:r w:rsidR="00363DBE">
        <w:rPr>
          <w:lang w:val="en-GB"/>
        </w:rPr>
        <w:t>Sponsor</w:t>
      </w:r>
      <w:r w:rsidRPr="00B56D4E">
        <w:rPr>
          <w:lang w:val="en-GB"/>
        </w:rPr>
        <w:t xml:space="preserve"> shall effect payment of the invoice issued by BIOEF within thirty (30) days dating from the date of issue of each invoice, in the account number given by the foundation.</w:t>
      </w:r>
    </w:p>
    <w:p w:rsidR="000E411B" w:rsidRPr="00B56D4E" w:rsidRDefault="000E411B" w:rsidP="00407353">
      <w:pPr>
        <w:pStyle w:val="Clusulas2"/>
        <w:spacing w:line="360" w:lineRule="auto"/>
        <w:ind w:left="1355" w:firstLine="0"/>
        <w:rPr>
          <w:lang w:val="en-GB" w:eastAsia="es-ES"/>
        </w:rPr>
      </w:pPr>
    </w:p>
    <w:p w:rsidR="000E411B" w:rsidRPr="00B56D4E" w:rsidRDefault="000E411B" w:rsidP="000664E5">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Obligations</w:t>
      </w:r>
    </w:p>
    <w:p w:rsidR="000E411B" w:rsidRPr="00B56D4E" w:rsidRDefault="000E411B" w:rsidP="006D7ACC">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shall be responsible for obtaining the necessary permits from the CEIC prior to commencement of the Study.</w:t>
      </w:r>
    </w:p>
    <w:p w:rsidR="000E411B" w:rsidRPr="00B56D4E" w:rsidRDefault="000E411B" w:rsidP="00DB20FA">
      <w:pPr>
        <w:pStyle w:val="Prrafodelista1"/>
        <w:spacing w:before="120" w:after="120" w:line="360" w:lineRule="auto"/>
        <w:ind w:left="284"/>
        <w:jc w:val="both"/>
        <w:rPr>
          <w:rFonts w:ascii="Arial" w:hAnsi="Arial" w:cs="Arial"/>
          <w:sz w:val="20"/>
          <w:szCs w:val="20"/>
          <w:lang w:val="en-GB"/>
        </w:rPr>
      </w:pPr>
    </w:p>
    <w:p w:rsidR="000E411B" w:rsidRPr="00B56D4E" w:rsidRDefault="000E411B" w:rsidP="006D7ACC">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 The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shall conduct the Study in strict compliance with the Protocol, which establishes the activities and tasks that should be commenced, performed and monitored with due diligence. </w:t>
      </w:r>
    </w:p>
    <w:p w:rsidR="000E411B" w:rsidRPr="00B56D4E" w:rsidRDefault="000E411B" w:rsidP="00DB20FA">
      <w:pPr>
        <w:pStyle w:val="Prrafodelista1"/>
        <w:spacing w:before="120" w:after="120" w:line="360" w:lineRule="auto"/>
        <w:ind w:left="284"/>
        <w:jc w:val="both"/>
        <w:rPr>
          <w:rFonts w:ascii="Arial" w:hAnsi="Arial" w:cs="Arial"/>
          <w:sz w:val="20"/>
          <w:szCs w:val="20"/>
          <w:lang w:val="en-GB"/>
        </w:rPr>
      </w:pPr>
    </w:p>
    <w:p w:rsidR="000E411B" w:rsidRPr="00B56D4E" w:rsidRDefault="000E411B" w:rsidP="002554A5">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 The Centre shall facilitate provision of the work of the professionals who participate in the Study, in particular that of the </w:t>
      </w:r>
      <w:r w:rsidR="00363DBE">
        <w:rPr>
          <w:rFonts w:ascii="Arial" w:hAnsi="Times New Roman" w:cs="Arial"/>
          <w:sz w:val="20"/>
          <w:szCs w:val="20"/>
          <w:lang w:val="en-GB"/>
        </w:rPr>
        <w:t>Principal Investigator</w:t>
      </w:r>
      <w:r w:rsidRPr="00B56D4E">
        <w:rPr>
          <w:rFonts w:ascii="Arial" w:hAnsi="Times New Roman" w:cs="Arial"/>
          <w:sz w:val="20"/>
          <w:szCs w:val="20"/>
          <w:lang w:val="en-GB"/>
        </w:rPr>
        <w:t xml:space="preserve"> and other research staff.</w:t>
      </w:r>
    </w:p>
    <w:p w:rsidR="000E411B" w:rsidRPr="00B56D4E" w:rsidRDefault="000E411B" w:rsidP="00DB20FA">
      <w:pPr>
        <w:pStyle w:val="Prrafodelista1"/>
        <w:spacing w:before="120" w:after="120" w:line="360" w:lineRule="auto"/>
        <w:ind w:left="284"/>
        <w:jc w:val="both"/>
        <w:rPr>
          <w:rFonts w:ascii="Arial" w:hAnsi="Arial" w:cs="Arial"/>
          <w:sz w:val="20"/>
          <w:szCs w:val="20"/>
          <w:lang w:val="en-GB"/>
        </w:rPr>
      </w:pPr>
    </w:p>
    <w:p w:rsidR="000E411B" w:rsidRPr="00B56D4E" w:rsidRDefault="000E411B" w:rsidP="00A65669">
      <w:pPr>
        <w:pStyle w:val="Prrafodelista1"/>
        <w:numPr>
          <w:ilvl w:val="1"/>
          <w:numId w:val="6"/>
        </w:numPr>
        <w:spacing w:before="120" w:after="120" w:line="360" w:lineRule="auto"/>
        <w:jc w:val="both"/>
        <w:rPr>
          <w:rFonts w:ascii="Arial" w:hAnsi="Arial" w:cs="Arial"/>
          <w:b/>
          <w:bCs/>
          <w:sz w:val="20"/>
          <w:szCs w:val="20"/>
          <w:lang w:val="en-GB"/>
        </w:rPr>
      </w:pPr>
      <w:r w:rsidRPr="00B56D4E">
        <w:rPr>
          <w:rFonts w:ascii="Arial" w:hAnsi="Times New Roman" w:cs="Arial"/>
          <w:color w:val="000000"/>
          <w:sz w:val="20"/>
          <w:szCs w:val="20"/>
          <w:lang w:val="en-GB"/>
        </w:rPr>
        <w:t xml:space="preserve">BIOEF shall be responsible for the financial and administrative management of the funds corresponding to the centre and, in the event that the </w:t>
      </w:r>
      <w:r w:rsidR="00363DBE">
        <w:rPr>
          <w:rFonts w:ascii="Arial" w:hAnsi="Times New Roman" w:cs="Arial"/>
          <w:color w:val="000000"/>
          <w:sz w:val="20"/>
          <w:szCs w:val="20"/>
          <w:lang w:val="en-GB"/>
        </w:rPr>
        <w:t>Principal Investigator</w:t>
      </w:r>
      <w:r w:rsidRPr="00B56D4E">
        <w:rPr>
          <w:rFonts w:ascii="Arial" w:hAnsi="Times New Roman" w:cs="Arial"/>
          <w:color w:val="000000"/>
          <w:sz w:val="20"/>
          <w:szCs w:val="20"/>
          <w:lang w:val="en-GB"/>
        </w:rPr>
        <w:t xml:space="preserve"> so instructs, for those corresponding to the research team.</w:t>
      </w:r>
    </w:p>
    <w:p w:rsidR="000E411B" w:rsidRPr="00B56D4E" w:rsidRDefault="000E411B" w:rsidP="003207EA">
      <w:pPr>
        <w:pStyle w:val="Prrafodelista1"/>
        <w:numPr>
          <w:ilvl w:val="0"/>
          <w:numId w:val="6"/>
        </w:numPr>
        <w:spacing w:before="120" w:after="120" w:line="360" w:lineRule="auto"/>
        <w:jc w:val="both"/>
        <w:rPr>
          <w:rFonts w:ascii="Arial" w:hAnsi="Arial" w:cs="Arial"/>
          <w:b/>
          <w:bCs/>
          <w:sz w:val="20"/>
          <w:szCs w:val="20"/>
          <w:lang w:val="en-GB"/>
        </w:rPr>
      </w:pPr>
      <w:bookmarkStart w:id="28" w:name="_Toc172526226"/>
      <w:r w:rsidRPr="00B56D4E">
        <w:rPr>
          <w:rFonts w:ascii="Arial" w:hAnsi="Times New Roman" w:cs="Arial"/>
          <w:b/>
          <w:bCs/>
          <w:sz w:val="20"/>
          <w:szCs w:val="20"/>
          <w:lang w:val="en-GB"/>
        </w:rPr>
        <w:t xml:space="preserve">Suspension of </w:t>
      </w:r>
      <w:bookmarkEnd w:id="28"/>
      <w:r w:rsidRPr="00B56D4E">
        <w:rPr>
          <w:rFonts w:ascii="Arial" w:hAnsi="Times New Roman" w:cs="Arial"/>
          <w:b/>
          <w:bCs/>
          <w:sz w:val="20"/>
          <w:szCs w:val="20"/>
          <w:lang w:val="en-GB"/>
        </w:rPr>
        <w:t xml:space="preserve">Study </w:t>
      </w:r>
    </w:p>
    <w:p w:rsidR="000E411B" w:rsidRPr="00B56D4E" w:rsidRDefault="000E411B" w:rsidP="00250277">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 The Study may be suspended in the following circumstances:</w:t>
      </w:r>
    </w:p>
    <w:p w:rsidR="000E411B" w:rsidRPr="00B56D4E" w:rsidRDefault="000E411B" w:rsidP="00F95D0F">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lastRenderedPageBreak/>
        <w:t xml:space="preserve"> As a result of a breach of the obligations borne by the Parties in accordance with this contract, if said breach is not amended by the breaching Party within 15 days, calculated from reception of a written notification in which the complying Party demands compliance with said obligations. </w:t>
      </w:r>
    </w:p>
    <w:p w:rsidR="000E411B" w:rsidRPr="00B56D4E" w:rsidRDefault="000E411B" w:rsidP="00D145C9">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If compliance with the Protocol is deficient or the data is repeatedly inexact or incomplete.</w:t>
      </w:r>
    </w:p>
    <w:p w:rsidR="000E411B" w:rsidRPr="00B56D4E" w:rsidRDefault="000E411B" w:rsidP="00BA6EDD">
      <w:pPr>
        <w:numPr>
          <w:ilvl w:val="2"/>
          <w:numId w:val="6"/>
        </w:num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 By mutual agreement between the contracting parties, </w:t>
      </w:r>
      <w:proofErr w:type="gramStart"/>
      <w:r w:rsidRPr="00B56D4E">
        <w:rPr>
          <w:rFonts w:ascii="Arial" w:eastAsia="Times New Roman" w:cs="Arial"/>
          <w:sz w:val="20"/>
          <w:szCs w:val="20"/>
          <w:lang w:val="en-GB"/>
        </w:rPr>
        <w:t>which should be established in writing.</w:t>
      </w:r>
      <w:proofErr w:type="gramEnd"/>
    </w:p>
    <w:p w:rsidR="000E411B" w:rsidRPr="00B56D4E" w:rsidRDefault="000E411B" w:rsidP="00D35A3B">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 In the event of early termination of the Study, the </w:t>
      </w:r>
      <w:r w:rsidR="00363DBE">
        <w:rPr>
          <w:rFonts w:ascii="Arial" w:hAnsi="Times New Roman" w:cs="Arial"/>
          <w:sz w:val="20"/>
          <w:szCs w:val="20"/>
          <w:lang w:val="en-GB"/>
        </w:rPr>
        <w:t>Sponsor</w:t>
      </w:r>
      <w:r w:rsidRPr="00B56D4E">
        <w:rPr>
          <w:rFonts w:ascii="Arial" w:hAnsi="Times New Roman" w:cs="Arial"/>
          <w:sz w:val="20"/>
          <w:szCs w:val="20"/>
          <w:lang w:val="en-GB"/>
        </w:rPr>
        <w:t xml:space="preserve"> shall only pay the provisions made up to the date of the early termination.</w:t>
      </w:r>
    </w:p>
    <w:p w:rsidR="000E411B" w:rsidRPr="00B56D4E" w:rsidRDefault="000E411B" w:rsidP="000D1E11">
      <w:pPr>
        <w:pStyle w:val="Prrafodelista1"/>
        <w:spacing w:before="120" w:after="120" w:line="360" w:lineRule="auto"/>
        <w:ind w:left="432"/>
        <w:jc w:val="both"/>
        <w:rPr>
          <w:rFonts w:ascii="Arial" w:hAnsi="Arial" w:cs="Arial"/>
          <w:sz w:val="20"/>
          <w:szCs w:val="20"/>
          <w:lang w:val="en-GB"/>
        </w:rPr>
      </w:pPr>
    </w:p>
    <w:p w:rsidR="000E411B" w:rsidRPr="00B56D4E" w:rsidRDefault="000E411B" w:rsidP="003207EA">
      <w:pPr>
        <w:pStyle w:val="Prrafodelista1"/>
        <w:numPr>
          <w:ilvl w:val="0"/>
          <w:numId w:val="6"/>
        </w:numPr>
        <w:spacing w:before="120" w:after="120" w:line="360" w:lineRule="auto"/>
        <w:jc w:val="both"/>
        <w:rPr>
          <w:rFonts w:ascii="Arial" w:hAnsi="Arial" w:cs="Arial"/>
          <w:b/>
          <w:bCs/>
          <w:sz w:val="20"/>
          <w:szCs w:val="20"/>
          <w:lang w:val="en-GB"/>
        </w:rPr>
      </w:pPr>
      <w:r w:rsidRPr="00B56D4E">
        <w:rPr>
          <w:rFonts w:ascii="Arial" w:hAnsi="Times New Roman" w:cs="Arial"/>
          <w:b/>
          <w:bCs/>
          <w:sz w:val="20"/>
          <w:szCs w:val="20"/>
          <w:lang w:val="en-GB"/>
        </w:rPr>
        <w:t>Applicable legal system and jurisdiction</w:t>
      </w:r>
    </w:p>
    <w:p w:rsidR="000E411B" w:rsidRPr="00B56D4E" w:rsidRDefault="000E411B" w:rsidP="0043517D">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 The provisions of this Contract shall be regulated and interpreted in accordance with the applicable legislation on this type of study</w:t>
      </w:r>
    </w:p>
    <w:p w:rsidR="000E411B" w:rsidRPr="00B56D4E" w:rsidRDefault="000E411B" w:rsidP="00DB20FA">
      <w:pPr>
        <w:pStyle w:val="Prrafodelista1"/>
        <w:spacing w:before="120" w:after="120" w:line="360" w:lineRule="auto"/>
        <w:ind w:left="284"/>
        <w:jc w:val="both"/>
        <w:rPr>
          <w:rFonts w:ascii="Arial" w:hAnsi="Arial" w:cs="Arial"/>
          <w:sz w:val="20"/>
          <w:szCs w:val="20"/>
          <w:lang w:val="en-GB"/>
        </w:rPr>
      </w:pPr>
    </w:p>
    <w:p w:rsidR="000E411B" w:rsidRPr="00B56D4E" w:rsidRDefault="000E411B" w:rsidP="00793BD8">
      <w:pPr>
        <w:pStyle w:val="Prrafodelista1"/>
        <w:numPr>
          <w:ilvl w:val="1"/>
          <w:numId w:val="6"/>
        </w:numPr>
        <w:spacing w:line="360" w:lineRule="auto"/>
        <w:jc w:val="both"/>
        <w:rPr>
          <w:rFonts w:ascii="Arial" w:hAnsi="Arial" w:cs="Arial"/>
          <w:sz w:val="20"/>
          <w:szCs w:val="20"/>
          <w:lang w:val="en-GB"/>
        </w:rPr>
      </w:pPr>
      <w:r w:rsidRPr="00B56D4E">
        <w:rPr>
          <w:rFonts w:ascii="Arial" w:hAnsi="Times New Roman" w:cs="Arial"/>
          <w:sz w:val="20"/>
          <w:szCs w:val="20"/>
          <w:lang w:val="en-GB"/>
        </w:rPr>
        <w:t xml:space="preserve"> In the event of any dispute over the interpretation or fulfilment of this Contract, the parties, with express waiver of any other jurisdiction to which they might be entitled, submit to the courts of Vitoria-</w:t>
      </w:r>
      <w:proofErr w:type="spellStart"/>
      <w:r w:rsidRPr="00B56D4E">
        <w:rPr>
          <w:rFonts w:ascii="Arial" w:hAnsi="Times New Roman" w:cs="Arial"/>
          <w:sz w:val="20"/>
          <w:szCs w:val="20"/>
          <w:lang w:val="en-GB"/>
        </w:rPr>
        <w:t>Gasteiz</w:t>
      </w:r>
      <w:proofErr w:type="spellEnd"/>
      <w:r w:rsidRPr="00B56D4E">
        <w:rPr>
          <w:rFonts w:ascii="Arial" w:hAnsi="Times New Roman" w:cs="Arial"/>
          <w:sz w:val="20"/>
          <w:szCs w:val="20"/>
          <w:lang w:val="en-GB"/>
        </w:rPr>
        <w:t>, offices of Osakidetza.</w:t>
      </w:r>
    </w:p>
    <w:p w:rsidR="000E411B" w:rsidRPr="00B56D4E" w:rsidRDefault="000E411B" w:rsidP="00A86E5F">
      <w:pPr>
        <w:spacing w:before="120" w:after="120" w:line="360" w:lineRule="auto"/>
        <w:jc w:val="both"/>
        <w:rPr>
          <w:rFonts w:ascii="Arial" w:hAnsi="Arial" w:cs="Arial"/>
          <w:sz w:val="20"/>
          <w:szCs w:val="20"/>
          <w:lang w:val="en-GB"/>
        </w:rPr>
      </w:pPr>
    </w:p>
    <w:p w:rsidR="000E411B" w:rsidRPr="00B56D4E" w:rsidRDefault="000E411B" w:rsidP="00A86E5F">
      <w:p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And in accordance with all the foregoing, in witness whereof, they enter into this contract in quadruplicate. </w:t>
      </w:r>
    </w:p>
    <w:p w:rsidR="000E411B" w:rsidRPr="00B56D4E" w:rsidRDefault="000E411B" w:rsidP="00A86E5F">
      <w:pPr>
        <w:spacing w:before="120" w:after="120" w:line="360" w:lineRule="auto"/>
        <w:jc w:val="both"/>
        <w:rPr>
          <w:rFonts w:ascii="Arial" w:hAnsi="Arial" w:cs="Arial"/>
          <w:sz w:val="20"/>
          <w:szCs w:val="20"/>
          <w:lang w:val="en-GB"/>
        </w:rPr>
      </w:pPr>
    </w:p>
    <w:p w:rsidR="000E411B" w:rsidRPr="00B56D4E" w:rsidRDefault="000E411B" w:rsidP="00A86E5F">
      <w:pPr>
        <w:spacing w:before="120" w:after="120" w:line="360" w:lineRule="auto"/>
        <w:jc w:val="both"/>
        <w:rPr>
          <w:rFonts w:ascii="Arial" w:hAnsi="Arial" w:cs="Arial"/>
          <w:sz w:val="20"/>
          <w:szCs w:val="20"/>
          <w:lang w:val="en-GB"/>
        </w:rPr>
      </w:pPr>
      <w:r w:rsidRPr="00B56D4E">
        <w:rPr>
          <w:rFonts w:ascii="Arial" w:eastAsia="Times New Roman" w:cs="Arial"/>
          <w:b/>
          <w:bCs/>
          <w:sz w:val="20"/>
          <w:szCs w:val="20"/>
          <w:lang w:val="en-GB"/>
        </w:rPr>
        <w:t>BIOEF:</w:t>
      </w:r>
      <w:r w:rsidRPr="00B56D4E">
        <w:rPr>
          <w:rFonts w:ascii="Arial" w:eastAsia="Times New Roman" w:cs="Times New Roman"/>
          <w:sz w:val="20"/>
          <w:szCs w:val="20"/>
          <w:lang w:val="en-GB"/>
        </w:rPr>
        <w:t>                                                          </w:t>
      </w:r>
      <w:r w:rsidRPr="00B56D4E">
        <w:rPr>
          <w:rFonts w:ascii="Arial" w:eastAsia="Times New Roman" w:cs="Arial"/>
          <w:b/>
          <w:bCs/>
          <w:sz w:val="20"/>
          <w:szCs w:val="20"/>
          <w:lang w:val="en-GB"/>
        </w:rPr>
        <w:t>the PROMOTOR:</w:t>
      </w:r>
    </w:p>
    <w:p w:rsidR="00000000" w:rsidRDefault="000E411B">
      <w:pPr>
        <w:spacing w:before="120" w:after="120" w:line="360" w:lineRule="auto"/>
        <w:ind w:left="708" w:hanging="708"/>
        <w:jc w:val="both"/>
        <w:rPr>
          <w:rFonts w:ascii="Arial" w:hAnsi="Arial" w:cs="Arial"/>
          <w:sz w:val="20"/>
          <w:szCs w:val="20"/>
          <w:lang w:val="en-GB"/>
        </w:rPr>
      </w:pPr>
      <w:r w:rsidRPr="00B56D4E">
        <w:rPr>
          <w:rFonts w:ascii="Arial" w:eastAsia="Times New Roman" w:cs="Arial"/>
          <w:sz w:val="20"/>
          <w:szCs w:val="20"/>
          <w:lang w:val="en-GB"/>
        </w:rPr>
        <w:t xml:space="preserve">Ms. Susana </w:t>
      </w:r>
      <w:proofErr w:type="spellStart"/>
      <w:r w:rsidRPr="00B56D4E">
        <w:rPr>
          <w:rFonts w:ascii="Arial" w:eastAsia="Times New Roman" w:cs="Arial"/>
          <w:sz w:val="20"/>
          <w:szCs w:val="20"/>
          <w:lang w:val="en-GB"/>
        </w:rPr>
        <w:t>Belaustegui</w:t>
      </w:r>
      <w:proofErr w:type="spellEnd"/>
      <w:r w:rsidRPr="00B56D4E">
        <w:rPr>
          <w:rFonts w:ascii="Arial" w:eastAsia="Times New Roman" w:cs="Arial"/>
          <w:sz w:val="20"/>
          <w:szCs w:val="20"/>
          <w:lang w:val="en-GB"/>
        </w:rPr>
        <w:t xml:space="preserve"> Ituarte</w:t>
      </w:r>
      <w:r w:rsidRPr="00B56D4E">
        <w:rPr>
          <w:rFonts w:ascii="Arial" w:eastAsia="Times New Roman" w:cs="Arial"/>
          <w:sz w:val="20"/>
          <w:szCs w:val="20"/>
          <w:lang w:val="en-GB"/>
        </w:rPr>
        <w:tab/>
        <w:t xml:space="preserve">  </w:t>
      </w:r>
      <w:r w:rsidR="00802751">
        <w:rPr>
          <w:rFonts w:ascii="Arial" w:eastAsia="Times New Roman" w:cs="Arial"/>
          <w:sz w:val="20"/>
          <w:szCs w:val="20"/>
          <w:lang w:val="en-GB"/>
        </w:rPr>
        <w:tab/>
      </w:r>
      <w:r w:rsidR="00802751">
        <w:rPr>
          <w:rFonts w:ascii="Arial" w:eastAsia="Times New Roman" w:cs="Arial"/>
          <w:sz w:val="20"/>
          <w:szCs w:val="20"/>
          <w:lang w:val="en-GB"/>
        </w:rPr>
        <w:tab/>
      </w:r>
      <w:r w:rsidRPr="00B56D4E">
        <w:rPr>
          <w:rFonts w:ascii="Arial" w:eastAsia="Times New Roman" w:cs="Arial"/>
          <w:sz w:val="20"/>
          <w:szCs w:val="20"/>
          <w:lang w:val="en-GB"/>
        </w:rPr>
        <w:t xml:space="preserve"> </w:t>
      </w:r>
      <w:r w:rsidRPr="00B56D4E">
        <w:rPr>
          <w:rFonts w:ascii="Arial" w:eastAsia="Times New Roman" w:cs="Arial"/>
          <w:i/>
          <w:iCs/>
          <w:color w:val="BFBFBF"/>
          <w:sz w:val="20"/>
          <w:szCs w:val="20"/>
          <w:lang w:val="en-GB"/>
        </w:rPr>
        <w:t xml:space="preserve">(name of legal representative of the </w:t>
      </w:r>
      <w:r w:rsidRPr="00B56D4E">
        <w:rPr>
          <w:rFonts w:eastAsia="Times New Roman" w:cs="Times New Roman"/>
          <w:lang w:val="en-GB"/>
        </w:rPr>
        <w:tab/>
      </w:r>
      <w:r w:rsidR="00802751">
        <w:rPr>
          <w:rFonts w:eastAsia="Times New Roman" w:cs="Times New Roman"/>
          <w:lang w:val="en-GB"/>
        </w:rPr>
        <w:tab/>
      </w:r>
      <w:r w:rsidR="00802751">
        <w:rPr>
          <w:rFonts w:eastAsia="Times New Roman" w:cs="Times New Roman"/>
          <w:lang w:val="en-GB"/>
        </w:rPr>
        <w:tab/>
      </w:r>
      <w:r w:rsidRPr="00B56D4E">
        <w:rPr>
          <w:rFonts w:eastAsia="Times New Roman" w:cs="Times New Roman"/>
          <w:lang w:val="en-GB"/>
        </w:rPr>
        <w:tab/>
        <w:t xml:space="preserve">                                                </w:t>
      </w:r>
      <w:r w:rsidR="0069473C" w:rsidRPr="0069473C">
        <w:rPr>
          <w:rFonts w:ascii="Arial" w:eastAsia="Times New Roman" w:cs="Arial"/>
          <w:i/>
          <w:iCs/>
          <w:color w:val="BFBFBF"/>
          <w:sz w:val="20"/>
          <w:szCs w:val="20"/>
          <w:lang w:val="en-GB"/>
        </w:rPr>
        <w:t>Sponsor)</w:t>
      </w:r>
    </w:p>
    <w:p w:rsidR="000E411B" w:rsidRPr="00B56D4E" w:rsidRDefault="000E411B" w:rsidP="00A86E5F">
      <w:pPr>
        <w:spacing w:before="120" w:after="120" w:line="360" w:lineRule="auto"/>
        <w:jc w:val="both"/>
        <w:rPr>
          <w:rFonts w:ascii="Arial" w:hAnsi="Arial" w:cs="Arial"/>
          <w:sz w:val="20"/>
          <w:szCs w:val="20"/>
          <w:lang w:val="en-GB"/>
        </w:rPr>
      </w:pPr>
    </w:p>
    <w:p w:rsidR="000E411B" w:rsidRPr="00B56D4E" w:rsidRDefault="000E411B" w:rsidP="00A86E5F">
      <w:pPr>
        <w:spacing w:before="120" w:after="120" w:line="360" w:lineRule="auto"/>
        <w:jc w:val="both"/>
        <w:rPr>
          <w:rFonts w:ascii="Arial" w:hAnsi="Arial" w:cs="Arial"/>
          <w:sz w:val="20"/>
          <w:szCs w:val="20"/>
          <w:lang w:val="en-GB"/>
        </w:rPr>
      </w:pPr>
    </w:p>
    <w:p w:rsidR="000E411B" w:rsidRPr="00B56D4E" w:rsidRDefault="000E411B" w:rsidP="00A86E5F">
      <w:pPr>
        <w:spacing w:before="120" w:after="120" w:line="360" w:lineRule="auto"/>
        <w:jc w:val="both"/>
        <w:rPr>
          <w:rFonts w:ascii="Arial" w:hAnsi="Arial" w:cs="Arial"/>
          <w:sz w:val="20"/>
          <w:szCs w:val="20"/>
          <w:lang w:val="en-GB"/>
        </w:rPr>
      </w:pPr>
      <w:proofErr w:type="gramStart"/>
      <w:r w:rsidRPr="00B56D4E">
        <w:rPr>
          <w:rFonts w:ascii="Arial" w:eastAsia="Times New Roman" w:cs="Arial"/>
          <w:sz w:val="20"/>
          <w:szCs w:val="20"/>
          <w:lang w:val="en-GB"/>
        </w:rPr>
        <w:t>And accepting the undertaking of the terms and conditions that appear in this contract:</w:t>
      </w:r>
      <w:proofErr w:type="gramEnd"/>
    </w:p>
    <w:p w:rsidR="000E411B" w:rsidRPr="00B56D4E" w:rsidRDefault="00074799" w:rsidP="00A86E5F">
      <w:pPr>
        <w:spacing w:before="120" w:after="120" w:line="360" w:lineRule="auto"/>
        <w:jc w:val="both"/>
        <w:rPr>
          <w:rFonts w:ascii="Arial" w:hAnsi="Arial" w:cs="Arial"/>
          <w:b/>
          <w:bCs/>
          <w:sz w:val="20"/>
          <w:szCs w:val="20"/>
          <w:lang w:val="en-GB"/>
        </w:rPr>
      </w:pPr>
      <w:r>
        <w:rPr>
          <w:rFonts w:ascii="Arial" w:eastAsia="Times New Roman" w:cs="Arial"/>
          <w:b/>
          <w:bCs/>
          <w:sz w:val="20"/>
          <w:szCs w:val="20"/>
          <w:lang w:val="en-GB"/>
        </w:rPr>
        <w:t>T</w:t>
      </w:r>
      <w:r w:rsidR="000E411B" w:rsidRPr="00B56D4E">
        <w:rPr>
          <w:rFonts w:ascii="Arial" w:eastAsia="Times New Roman" w:cs="Arial"/>
          <w:b/>
          <w:bCs/>
          <w:sz w:val="20"/>
          <w:szCs w:val="20"/>
          <w:lang w:val="en-GB"/>
        </w:rPr>
        <w:t>he Centre:</w:t>
      </w:r>
      <w:r w:rsidR="000E411B" w:rsidRPr="00B56D4E">
        <w:rPr>
          <w:rFonts w:ascii="Arial" w:eastAsia="Times New Roman" w:cs="Times New Roman"/>
          <w:b/>
          <w:bCs/>
          <w:sz w:val="20"/>
          <w:szCs w:val="20"/>
          <w:lang w:val="en-GB"/>
        </w:rPr>
        <w:t> </w:t>
      </w:r>
      <w:r w:rsidR="000E411B" w:rsidRPr="00B56D4E">
        <w:rPr>
          <w:rFonts w:ascii="Arial" w:eastAsia="Times New Roman" w:cs="Arial"/>
          <w:b/>
          <w:bCs/>
          <w:sz w:val="20"/>
          <w:szCs w:val="20"/>
          <w:lang w:val="en-GB"/>
        </w:rPr>
        <w:t xml:space="preserve"> </w:t>
      </w:r>
      <w:r w:rsidR="000E411B" w:rsidRPr="00B56D4E">
        <w:rPr>
          <w:rFonts w:ascii="Arial" w:eastAsia="Times New Roman" w:cs="Times New Roman"/>
          <w:b/>
          <w:bCs/>
          <w:sz w:val="20"/>
          <w:szCs w:val="20"/>
          <w:lang w:val="en-GB"/>
        </w:rPr>
        <w:t>                       </w:t>
      </w:r>
      <w:r w:rsidR="000E411B" w:rsidRPr="00B56D4E">
        <w:rPr>
          <w:rFonts w:ascii="Arial" w:eastAsia="Times New Roman" w:cs="Arial"/>
          <w:b/>
          <w:bCs/>
          <w:sz w:val="20"/>
          <w:szCs w:val="20"/>
          <w:lang w:val="en-GB"/>
        </w:rPr>
        <w:t xml:space="preserve"> </w:t>
      </w:r>
      <w:r w:rsidR="000E411B" w:rsidRPr="00B56D4E">
        <w:rPr>
          <w:rFonts w:ascii="Arial" w:eastAsia="Times New Roman" w:cs="Times New Roman"/>
          <w:b/>
          <w:bCs/>
          <w:sz w:val="20"/>
          <w:szCs w:val="20"/>
          <w:lang w:val="en-GB"/>
        </w:rPr>
        <w:t>                                  </w:t>
      </w:r>
      <w:r w:rsidR="000E411B" w:rsidRPr="00B56D4E">
        <w:rPr>
          <w:rFonts w:ascii="Arial" w:eastAsia="Times New Roman" w:cs="Arial"/>
          <w:b/>
          <w:bCs/>
          <w:sz w:val="20"/>
          <w:szCs w:val="20"/>
          <w:lang w:val="en-GB"/>
        </w:rPr>
        <w:t xml:space="preserve"> </w:t>
      </w:r>
      <w:r w:rsidR="00363DBE">
        <w:rPr>
          <w:rFonts w:ascii="Arial" w:eastAsia="Times New Roman" w:cs="Arial"/>
          <w:b/>
          <w:bCs/>
          <w:sz w:val="20"/>
          <w:szCs w:val="20"/>
          <w:lang w:val="en-GB"/>
        </w:rPr>
        <w:t>Principal Investigator</w:t>
      </w:r>
      <w:r w:rsidR="000E411B" w:rsidRPr="00B56D4E">
        <w:rPr>
          <w:rFonts w:ascii="Arial" w:eastAsia="Times New Roman" w:cs="Arial"/>
          <w:b/>
          <w:bCs/>
          <w:sz w:val="20"/>
          <w:szCs w:val="20"/>
          <w:lang w:val="en-GB"/>
        </w:rPr>
        <w:t>:</w:t>
      </w:r>
    </w:p>
    <w:p w:rsidR="000E411B" w:rsidRPr="00B56D4E" w:rsidRDefault="000E411B" w:rsidP="00A86E5F">
      <w:pPr>
        <w:spacing w:before="120" w:after="120" w:line="360" w:lineRule="auto"/>
        <w:ind w:left="567" w:hanging="567"/>
        <w:rPr>
          <w:rFonts w:ascii="Arial" w:hAnsi="Arial" w:cs="Arial"/>
          <w:b/>
          <w:bCs/>
          <w:sz w:val="20"/>
          <w:szCs w:val="20"/>
          <w:lang w:val="en-GB"/>
        </w:rPr>
      </w:pPr>
      <w:r w:rsidRPr="00B56D4E">
        <w:rPr>
          <w:rFonts w:ascii="Arial" w:eastAsia="Times New Roman" w:cs="Arial"/>
          <w:i/>
          <w:iCs/>
          <w:color w:val="BFBFBF"/>
          <w:sz w:val="20"/>
          <w:szCs w:val="20"/>
          <w:lang w:val="en-GB"/>
        </w:rPr>
        <w:lastRenderedPageBreak/>
        <w:t>(</w:t>
      </w:r>
      <w:proofErr w:type="gramStart"/>
      <w:r w:rsidRPr="00B56D4E">
        <w:rPr>
          <w:rFonts w:ascii="Arial" w:eastAsia="Times New Roman" w:cs="Arial"/>
          <w:i/>
          <w:iCs/>
          <w:color w:val="BFBFBF"/>
          <w:sz w:val="20"/>
          <w:szCs w:val="20"/>
          <w:lang w:val="en-GB"/>
        </w:rPr>
        <w:t>name</w:t>
      </w:r>
      <w:proofErr w:type="gramEnd"/>
      <w:r w:rsidRPr="00B56D4E">
        <w:rPr>
          <w:rFonts w:ascii="Arial" w:eastAsia="Times New Roman" w:cs="Arial"/>
          <w:i/>
          <w:iCs/>
          <w:color w:val="BFBFBF"/>
          <w:sz w:val="20"/>
          <w:szCs w:val="20"/>
          <w:lang w:val="en-GB"/>
        </w:rPr>
        <w:t xml:space="preserve"> of the legal representative of the centre</w:t>
      </w:r>
      <w:r w:rsidRPr="00B56D4E">
        <w:rPr>
          <w:rFonts w:ascii="Arial" w:eastAsia="Times New Roman" w:cs="Arial"/>
          <w:i/>
          <w:iCs/>
          <w:color w:val="BFBFBF"/>
          <w:sz w:val="18"/>
          <w:szCs w:val="18"/>
          <w:lang w:val="en-GB"/>
        </w:rPr>
        <w:t>)</w:t>
      </w:r>
      <w:r w:rsidRPr="00B56D4E">
        <w:rPr>
          <w:rFonts w:ascii="Arial" w:eastAsia="Times New Roman" w:cs="Times New Roman"/>
          <w:b/>
          <w:bCs/>
          <w:sz w:val="20"/>
          <w:szCs w:val="20"/>
          <w:lang w:val="en-GB"/>
        </w:rPr>
        <w:tab/>
      </w:r>
      <w:r w:rsidRPr="00B56D4E">
        <w:rPr>
          <w:rFonts w:ascii="Arial" w:eastAsia="Times New Roman" w:cs="Times New Roman"/>
          <w:b/>
          <w:bCs/>
          <w:sz w:val="20"/>
          <w:szCs w:val="20"/>
          <w:lang w:val="en-GB"/>
        </w:rPr>
        <w:tab/>
      </w:r>
      <w:r w:rsidRPr="00B56D4E">
        <w:rPr>
          <w:rFonts w:ascii="Arial" w:eastAsia="Times New Roman" w:cs="Arial"/>
          <w:i/>
          <w:iCs/>
          <w:color w:val="BFBFBF"/>
          <w:sz w:val="20"/>
          <w:szCs w:val="20"/>
          <w:lang w:val="en-GB"/>
        </w:rPr>
        <w:t>(</w:t>
      </w:r>
      <w:proofErr w:type="gramStart"/>
      <w:r w:rsidRPr="00B56D4E">
        <w:rPr>
          <w:rFonts w:ascii="Arial" w:eastAsia="Times New Roman" w:cs="Arial"/>
          <w:i/>
          <w:iCs/>
          <w:color w:val="BFBFBF"/>
          <w:sz w:val="20"/>
          <w:szCs w:val="20"/>
          <w:lang w:val="en-GB"/>
        </w:rPr>
        <w:t>name</w:t>
      </w:r>
      <w:proofErr w:type="gramEnd"/>
      <w:r w:rsidRPr="00B56D4E">
        <w:rPr>
          <w:rFonts w:ascii="Arial" w:eastAsia="Times New Roman" w:cs="Arial"/>
          <w:i/>
          <w:iCs/>
          <w:color w:val="BFBFBF"/>
          <w:sz w:val="20"/>
          <w:szCs w:val="20"/>
          <w:lang w:val="en-GB"/>
        </w:rPr>
        <w:t xml:space="preserve"> of the </w:t>
      </w:r>
      <w:r w:rsidR="00363DBE">
        <w:rPr>
          <w:rFonts w:ascii="Arial" w:eastAsia="Times New Roman" w:cs="Arial"/>
          <w:i/>
          <w:iCs/>
          <w:color w:val="BFBFBF"/>
          <w:sz w:val="20"/>
          <w:szCs w:val="20"/>
          <w:lang w:val="en-GB"/>
        </w:rPr>
        <w:t>Principal Investigator</w:t>
      </w:r>
      <w:r w:rsidRPr="00B56D4E">
        <w:rPr>
          <w:rFonts w:ascii="Arial" w:eastAsia="Times New Roman" w:cs="Arial"/>
          <w:i/>
          <w:iCs/>
          <w:color w:val="BFBFBF"/>
          <w:sz w:val="20"/>
          <w:szCs w:val="20"/>
          <w:lang w:val="en-GB"/>
        </w:rPr>
        <w:t>)</w:t>
      </w:r>
      <w:r w:rsidRPr="00B56D4E">
        <w:rPr>
          <w:rFonts w:ascii="Arial" w:eastAsia="Times New Roman" w:cs="Times New Roman"/>
          <w:b/>
          <w:bCs/>
          <w:sz w:val="20"/>
          <w:szCs w:val="20"/>
          <w:lang w:val="en-GB"/>
        </w:rPr>
        <w:tab/>
      </w:r>
    </w:p>
    <w:p w:rsidR="000E411B" w:rsidRPr="00B56D4E" w:rsidRDefault="000E411B" w:rsidP="00A86E5F">
      <w:pPr>
        <w:spacing w:before="120" w:after="120" w:line="360" w:lineRule="auto"/>
        <w:ind w:left="567" w:hanging="567"/>
        <w:rPr>
          <w:rFonts w:ascii="Arial" w:hAnsi="Arial" w:cs="Arial"/>
          <w:b/>
          <w:bCs/>
          <w:sz w:val="20"/>
          <w:szCs w:val="20"/>
          <w:lang w:val="en-GB"/>
        </w:rPr>
      </w:pPr>
    </w:p>
    <w:p w:rsidR="000E411B" w:rsidRPr="00B56D4E" w:rsidRDefault="000E411B">
      <w:pPr>
        <w:rPr>
          <w:rFonts w:ascii="Arial" w:hAnsi="Arial" w:cs="Arial"/>
          <w:b/>
          <w:bCs/>
          <w:sz w:val="20"/>
          <w:szCs w:val="20"/>
          <w:lang w:val="en-GB"/>
        </w:rPr>
      </w:pPr>
      <w:r w:rsidRPr="00B56D4E">
        <w:rPr>
          <w:rFonts w:ascii="Arial" w:hAnsi="Arial" w:cs="Arial"/>
          <w:b/>
          <w:bCs/>
          <w:sz w:val="20"/>
          <w:szCs w:val="20"/>
          <w:lang w:val="en-GB"/>
        </w:rPr>
        <w:br w:type="page"/>
      </w:r>
    </w:p>
    <w:p w:rsidR="000E411B" w:rsidRPr="00B56D4E" w:rsidRDefault="000E411B" w:rsidP="00646010">
      <w:pPr>
        <w:spacing w:before="120" w:after="120" w:line="360" w:lineRule="auto"/>
        <w:ind w:left="567" w:hanging="567"/>
        <w:rPr>
          <w:rFonts w:ascii="Arial" w:hAnsi="Arial" w:cs="Arial"/>
          <w:b/>
          <w:bCs/>
          <w:sz w:val="20"/>
          <w:szCs w:val="20"/>
          <w:lang w:val="en-GB"/>
        </w:rPr>
      </w:pPr>
    </w:p>
    <w:p w:rsidR="000E411B" w:rsidRPr="00B56D4E" w:rsidRDefault="000E411B" w:rsidP="000D1E11">
      <w:pPr>
        <w:spacing w:line="360" w:lineRule="auto"/>
        <w:jc w:val="center"/>
        <w:rPr>
          <w:rFonts w:ascii="Arial" w:hAnsi="Arial" w:cs="Arial"/>
          <w:b/>
          <w:bCs/>
          <w:lang w:val="en-GB"/>
        </w:rPr>
      </w:pPr>
      <w:r w:rsidRPr="00B56D4E">
        <w:rPr>
          <w:rFonts w:ascii="Arial" w:eastAsia="Times New Roman" w:cs="Arial"/>
          <w:b/>
          <w:bCs/>
          <w:lang w:val="en-GB"/>
        </w:rPr>
        <w:t>Annexe I: Protocol</w:t>
      </w:r>
    </w:p>
    <w:p w:rsidR="000E411B" w:rsidRPr="00B56D4E" w:rsidRDefault="000E411B" w:rsidP="000D1E11">
      <w:pPr>
        <w:spacing w:line="360" w:lineRule="auto"/>
        <w:jc w:val="center"/>
        <w:rPr>
          <w:rFonts w:ascii="Arial" w:hAnsi="Arial" w:cs="Arial"/>
          <w:b/>
          <w:bCs/>
          <w:lang w:val="en-GB"/>
        </w:rPr>
      </w:pPr>
      <w:r w:rsidRPr="00B56D4E">
        <w:rPr>
          <w:rFonts w:ascii="Arial" w:eastAsia="Times New Roman" w:cs="Arial"/>
          <w:b/>
          <w:bCs/>
          <w:lang w:val="en-GB"/>
        </w:rPr>
        <w:t>Consult in separate document</w:t>
      </w:r>
    </w:p>
    <w:p w:rsidR="000E411B" w:rsidRPr="00B56D4E" w:rsidRDefault="000E411B" w:rsidP="00407353">
      <w:pPr>
        <w:spacing w:after="200" w:line="360" w:lineRule="auto"/>
        <w:jc w:val="center"/>
        <w:rPr>
          <w:rFonts w:ascii="Arial" w:hAnsi="Arial" w:cs="Arial"/>
          <w:b/>
          <w:bCs/>
          <w:lang w:val="en-GB"/>
        </w:rPr>
      </w:pPr>
      <w:r w:rsidRPr="00B56D4E">
        <w:rPr>
          <w:rFonts w:ascii="Arial" w:hAnsi="Arial" w:cs="Arial"/>
          <w:b/>
          <w:bCs/>
          <w:sz w:val="20"/>
          <w:szCs w:val="20"/>
          <w:lang w:val="en-GB"/>
        </w:rPr>
        <w:br w:type="page"/>
      </w:r>
      <w:r w:rsidRPr="00B56D4E">
        <w:rPr>
          <w:rFonts w:ascii="Arial" w:eastAsia="Times New Roman" w:cs="Arial"/>
          <w:b/>
          <w:bCs/>
          <w:lang w:val="en-GB"/>
        </w:rPr>
        <w:lastRenderedPageBreak/>
        <w:t>Annexe II: Financial memorandum</w:t>
      </w:r>
    </w:p>
    <w:p w:rsidR="000E411B" w:rsidRPr="00B56D4E" w:rsidRDefault="000E411B" w:rsidP="00407353">
      <w:pPr>
        <w:spacing w:line="360" w:lineRule="auto"/>
        <w:rPr>
          <w:rFonts w:ascii="Arial" w:hAnsi="Arial" w:cs="Arial"/>
          <w:b/>
          <w:bCs/>
          <w:lang w:val="en-GB"/>
        </w:rPr>
      </w:pPr>
    </w:p>
    <w:p w:rsidR="000E411B" w:rsidRPr="00B56D4E" w:rsidRDefault="000E411B" w:rsidP="00407353">
      <w:pPr>
        <w:keepNext/>
        <w:spacing w:before="120" w:after="120" w:line="360" w:lineRule="auto"/>
        <w:jc w:val="both"/>
        <w:rPr>
          <w:rFonts w:ascii="Arial" w:hAnsi="Arial" w:cs="Arial"/>
          <w:i/>
          <w:iCs/>
          <w:color w:val="BFBFBF"/>
          <w:sz w:val="20"/>
          <w:szCs w:val="20"/>
          <w:lang w:val="en-GB"/>
        </w:rPr>
      </w:pPr>
      <w:r w:rsidRPr="00B56D4E">
        <w:rPr>
          <w:rFonts w:ascii="Arial" w:eastAsia="Times New Roman" w:cs="Arial"/>
          <w:b/>
          <w:bCs/>
          <w:sz w:val="20"/>
          <w:szCs w:val="20"/>
          <w:lang w:val="en-GB"/>
        </w:rPr>
        <w:t xml:space="preserve">Title of study: </w:t>
      </w:r>
      <w:r w:rsidRPr="00B56D4E">
        <w:rPr>
          <w:rFonts w:ascii="Arial" w:eastAsia="Times New Roman" w:cs="Arial"/>
          <w:i/>
          <w:iCs/>
          <w:color w:val="BFBFBF"/>
          <w:sz w:val="20"/>
          <w:szCs w:val="20"/>
          <w:lang w:val="en-GB"/>
        </w:rPr>
        <w:t>(complete title of study)</w:t>
      </w:r>
    </w:p>
    <w:p w:rsidR="000E411B" w:rsidRPr="00B56D4E" w:rsidRDefault="000E411B" w:rsidP="00407353">
      <w:pPr>
        <w:keepNext/>
        <w:spacing w:before="120" w:after="120" w:line="360" w:lineRule="auto"/>
        <w:ind w:left="567" w:hanging="567"/>
        <w:jc w:val="both"/>
        <w:rPr>
          <w:rFonts w:ascii="Arial" w:hAnsi="Arial" w:cs="Arial"/>
          <w:i/>
          <w:iCs/>
          <w:color w:val="BFBFBF"/>
          <w:sz w:val="20"/>
          <w:szCs w:val="20"/>
          <w:lang w:val="en-GB"/>
        </w:rPr>
      </w:pPr>
      <w:r w:rsidRPr="00B56D4E">
        <w:rPr>
          <w:rFonts w:ascii="Arial" w:eastAsia="Times New Roman" w:cs="Arial"/>
          <w:b/>
          <w:bCs/>
          <w:sz w:val="20"/>
          <w:szCs w:val="20"/>
          <w:lang w:val="en-GB"/>
        </w:rPr>
        <w:t xml:space="preserve">Code: </w:t>
      </w:r>
      <w:r w:rsidRPr="00B56D4E">
        <w:rPr>
          <w:rFonts w:ascii="Arial" w:eastAsia="Times New Roman" w:cs="Arial"/>
          <w:i/>
          <w:iCs/>
          <w:color w:val="BFBFBF"/>
          <w:sz w:val="20"/>
          <w:szCs w:val="20"/>
          <w:lang w:val="en-GB"/>
        </w:rPr>
        <w:t xml:space="preserve">(add code assigned by </w:t>
      </w:r>
      <w:r w:rsidR="00363DBE">
        <w:rPr>
          <w:rFonts w:ascii="Arial" w:eastAsia="Times New Roman" w:cs="Arial"/>
          <w:i/>
          <w:iCs/>
          <w:color w:val="BFBFBF"/>
          <w:sz w:val="20"/>
          <w:szCs w:val="20"/>
          <w:lang w:val="en-GB"/>
        </w:rPr>
        <w:t>Sponsor</w:t>
      </w:r>
      <w:r w:rsidRPr="00B56D4E">
        <w:rPr>
          <w:rFonts w:ascii="Arial" w:eastAsia="Times New Roman" w:cs="Arial"/>
          <w:i/>
          <w:iCs/>
          <w:color w:val="BFBFBF"/>
          <w:sz w:val="20"/>
          <w:szCs w:val="20"/>
          <w:lang w:val="en-GB"/>
        </w:rPr>
        <w:t>)</w:t>
      </w:r>
    </w:p>
    <w:p w:rsidR="000E411B" w:rsidRPr="00B56D4E" w:rsidRDefault="000E411B" w:rsidP="00407353">
      <w:pPr>
        <w:keepNext/>
        <w:spacing w:before="120" w:after="120" w:line="360" w:lineRule="auto"/>
        <w:ind w:left="567" w:hanging="567"/>
        <w:jc w:val="both"/>
        <w:rPr>
          <w:rFonts w:ascii="Arial" w:hAnsi="Arial" w:cs="Arial"/>
          <w:i/>
          <w:iCs/>
          <w:color w:val="BFBFBF"/>
          <w:sz w:val="20"/>
          <w:szCs w:val="20"/>
          <w:lang w:val="en-GB"/>
        </w:rPr>
      </w:pPr>
      <w:r w:rsidRPr="00B56D4E">
        <w:rPr>
          <w:rFonts w:ascii="Arial" w:eastAsia="Times New Roman" w:cs="Arial"/>
          <w:b/>
          <w:bCs/>
          <w:sz w:val="20"/>
          <w:szCs w:val="20"/>
          <w:lang w:val="en-GB"/>
        </w:rPr>
        <w:t>Centre:</w:t>
      </w:r>
      <w:r w:rsidRPr="00B56D4E">
        <w:rPr>
          <w:rFonts w:ascii="Arial" w:eastAsia="Times New Roman" w:cs="Arial"/>
          <w:i/>
          <w:iCs/>
          <w:color w:val="BFBFBF"/>
          <w:sz w:val="20"/>
          <w:szCs w:val="20"/>
          <w:lang w:val="en-GB"/>
        </w:rPr>
        <w:t xml:space="preserve"> (name of Centre) </w:t>
      </w:r>
    </w:p>
    <w:p w:rsidR="000E411B" w:rsidRPr="00B56D4E" w:rsidRDefault="000E411B" w:rsidP="00407353">
      <w:pPr>
        <w:keepNext/>
        <w:spacing w:before="120" w:after="120" w:line="360" w:lineRule="auto"/>
        <w:ind w:left="567" w:hanging="567"/>
        <w:jc w:val="both"/>
        <w:rPr>
          <w:rFonts w:ascii="Arial" w:hAnsi="Arial" w:cs="Arial"/>
          <w:i/>
          <w:iCs/>
          <w:color w:val="BFBFBF"/>
          <w:sz w:val="20"/>
          <w:szCs w:val="20"/>
          <w:lang w:val="en-GB"/>
        </w:rPr>
      </w:pPr>
      <w:r w:rsidRPr="00B56D4E">
        <w:rPr>
          <w:rFonts w:ascii="Arial" w:eastAsia="Times New Roman" w:cs="Arial"/>
          <w:b/>
          <w:bCs/>
          <w:sz w:val="20"/>
          <w:szCs w:val="20"/>
          <w:lang w:val="en-GB"/>
        </w:rPr>
        <w:t xml:space="preserve">No. of patients estimated for this centre: </w:t>
      </w:r>
      <w:r w:rsidRPr="00B56D4E">
        <w:rPr>
          <w:rFonts w:ascii="Arial" w:eastAsia="Times New Roman" w:cs="Arial"/>
          <w:i/>
          <w:iCs/>
          <w:color w:val="BFBFBF"/>
          <w:sz w:val="20"/>
          <w:szCs w:val="20"/>
          <w:lang w:val="en-GB"/>
        </w:rPr>
        <w:t>(number of participants in the study)</w:t>
      </w:r>
    </w:p>
    <w:p w:rsidR="000E411B" w:rsidRPr="00B56D4E" w:rsidRDefault="000E411B" w:rsidP="00407353">
      <w:pPr>
        <w:keepNext/>
        <w:spacing w:before="120" w:after="120" w:line="360" w:lineRule="auto"/>
        <w:jc w:val="both"/>
        <w:rPr>
          <w:rFonts w:ascii="Arial" w:hAnsi="Arial" w:cs="Arial"/>
          <w:i/>
          <w:iCs/>
          <w:color w:val="BFBFBF"/>
          <w:sz w:val="20"/>
          <w:szCs w:val="20"/>
          <w:lang w:val="en-GB"/>
        </w:rPr>
      </w:pPr>
      <w:r w:rsidRPr="00B56D4E">
        <w:rPr>
          <w:rFonts w:ascii="Arial" w:eastAsia="Times New Roman" w:cs="Arial"/>
          <w:b/>
          <w:bCs/>
          <w:sz w:val="20"/>
          <w:szCs w:val="20"/>
          <w:lang w:val="en-GB"/>
        </w:rPr>
        <w:t xml:space="preserve">No. of participating centres in the Autonomous Community of the Basque Country: </w:t>
      </w:r>
      <w:r w:rsidRPr="00B56D4E">
        <w:rPr>
          <w:rFonts w:ascii="Arial" w:eastAsia="Times New Roman" w:cs="Arial"/>
          <w:i/>
          <w:iCs/>
          <w:color w:val="BFBFBF"/>
          <w:sz w:val="20"/>
          <w:szCs w:val="20"/>
          <w:lang w:val="en-GB"/>
        </w:rPr>
        <w:t>(number of participating centres in the autonomous community of the Basque Country)</w:t>
      </w:r>
    </w:p>
    <w:p w:rsidR="000E411B" w:rsidRPr="00B56D4E" w:rsidRDefault="000E411B" w:rsidP="00407353">
      <w:pPr>
        <w:jc w:val="center"/>
        <w:rPr>
          <w:rFonts w:ascii="Arial" w:hAnsi="Arial" w:cs="Arial"/>
          <w:b/>
          <w:bCs/>
          <w:color w:val="808080"/>
          <w:sz w:val="20"/>
          <w:szCs w:val="20"/>
          <w:lang w:val="en-GB"/>
        </w:rPr>
      </w:pPr>
    </w:p>
    <w:p w:rsidR="000E411B" w:rsidRPr="00B56D4E" w:rsidRDefault="000E411B" w:rsidP="00407353">
      <w:pPr>
        <w:spacing w:after="120"/>
        <w:jc w:val="center"/>
        <w:rPr>
          <w:rFonts w:ascii="Arial" w:hAnsi="Arial" w:cs="Arial"/>
          <w:sz w:val="20"/>
          <w:szCs w:val="20"/>
          <w:lang w:val="en-GB"/>
        </w:rPr>
      </w:pPr>
      <w:proofErr w:type="gramStart"/>
      <w:r w:rsidRPr="00B56D4E">
        <w:rPr>
          <w:rFonts w:ascii="Arial" w:eastAsia="Times New Roman" w:cs="Arial"/>
          <w:b/>
          <w:bCs/>
          <w:color w:val="808080"/>
          <w:sz w:val="20"/>
          <w:szCs w:val="20"/>
          <w:lang w:val="en-GB"/>
        </w:rPr>
        <w:t>Table 1, Costs of management of the contract.</w:t>
      </w:r>
      <w:proofErr w:type="gramEnd"/>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3827"/>
      </w:tblGrid>
      <w:tr w:rsidR="000E411B" w:rsidRPr="00B56D4E">
        <w:trPr>
          <w:trHeight w:val="1104"/>
          <w:jc w:val="center"/>
        </w:trPr>
        <w:tc>
          <w:tcPr>
            <w:tcW w:w="4962" w:type="dxa"/>
            <w:shd w:val="clear" w:color="auto" w:fill="BFBFBF"/>
            <w:vAlign w:val="center"/>
          </w:tcPr>
          <w:p w:rsidR="000E411B" w:rsidRPr="00B56D4E" w:rsidRDefault="000E411B" w:rsidP="002E6D62">
            <w:pPr>
              <w:pStyle w:val="Default"/>
              <w:jc w:val="center"/>
              <w:rPr>
                <w:rFonts w:ascii="Arial" w:hAnsi="Arial" w:cs="Arial"/>
                <w:sz w:val="20"/>
                <w:szCs w:val="20"/>
                <w:lang w:val="en-GB"/>
              </w:rPr>
            </w:pPr>
          </w:p>
          <w:p w:rsidR="000E411B" w:rsidRPr="00363DBE" w:rsidRDefault="000E411B" w:rsidP="002E6D62">
            <w:pPr>
              <w:pStyle w:val="Default"/>
              <w:jc w:val="center"/>
              <w:rPr>
                <w:rFonts w:ascii="Arial" w:hAnsi="Arial" w:cs="Arial"/>
                <w:sz w:val="20"/>
                <w:szCs w:val="20"/>
                <w:lang w:val="es-ES_tradnl"/>
              </w:rPr>
            </w:pPr>
            <w:r w:rsidRPr="00363DBE">
              <w:rPr>
                <w:rFonts w:ascii="Arial" w:hAnsi="Times New Roman" w:cs="Arial"/>
                <w:sz w:val="20"/>
                <w:szCs w:val="20"/>
                <w:lang w:val="es-ES_tradnl"/>
              </w:rPr>
              <w:t>Fundaci</w:t>
            </w:r>
            <w:r w:rsidRPr="00363DBE">
              <w:rPr>
                <w:rFonts w:ascii="Arial" w:hAnsi="Times New Roman" w:cs="Times New Roman"/>
                <w:sz w:val="20"/>
                <w:szCs w:val="20"/>
                <w:lang w:val="es-ES_tradnl"/>
              </w:rPr>
              <w:t>ó</w:t>
            </w:r>
            <w:r w:rsidRPr="00363DBE">
              <w:rPr>
                <w:rFonts w:ascii="Arial" w:hAnsi="Times New Roman" w:cs="Arial"/>
                <w:sz w:val="20"/>
                <w:szCs w:val="20"/>
                <w:lang w:val="es-ES_tradnl"/>
              </w:rPr>
              <w:t>n Vasca de Innovaci</w:t>
            </w:r>
            <w:r w:rsidRPr="00363DBE">
              <w:rPr>
                <w:rFonts w:ascii="Arial" w:hAnsi="Times New Roman" w:cs="Times New Roman"/>
                <w:sz w:val="20"/>
                <w:szCs w:val="20"/>
                <w:lang w:val="es-ES_tradnl"/>
              </w:rPr>
              <w:t>ó</w:t>
            </w:r>
            <w:r w:rsidRPr="00363DBE">
              <w:rPr>
                <w:rFonts w:ascii="Arial" w:hAnsi="Times New Roman" w:cs="Arial"/>
                <w:sz w:val="20"/>
                <w:szCs w:val="20"/>
                <w:lang w:val="es-ES_tradnl"/>
              </w:rPr>
              <w:t>n e Investigaci</w:t>
            </w:r>
            <w:r w:rsidRPr="00363DBE">
              <w:rPr>
                <w:rFonts w:ascii="Arial" w:hAnsi="Times New Roman" w:cs="Times New Roman"/>
                <w:sz w:val="20"/>
                <w:szCs w:val="20"/>
                <w:lang w:val="es-ES_tradnl"/>
              </w:rPr>
              <w:t>ó</w:t>
            </w:r>
            <w:r w:rsidRPr="00363DBE">
              <w:rPr>
                <w:rFonts w:ascii="Arial" w:hAnsi="Times New Roman" w:cs="Arial"/>
                <w:sz w:val="20"/>
                <w:szCs w:val="20"/>
                <w:lang w:val="es-ES_tradnl"/>
              </w:rPr>
              <w:t xml:space="preserve">n Sanitarias/BIO </w:t>
            </w:r>
            <w:proofErr w:type="spellStart"/>
            <w:r w:rsidRPr="00363DBE">
              <w:rPr>
                <w:rFonts w:ascii="Arial" w:hAnsi="Times New Roman" w:cs="Arial"/>
                <w:sz w:val="20"/>
                <w:szCs w:val="20"/>
                <w:lang w:val="es-ES_tradnl"/>
              </w:rPr>
              <w:t>Eusko</w:t>
            </w:r>
            <w:proofErr w:type="spellEnd"/>
          </w:p>
          <w:p w:rsidR="000E411B" w:rsidRPr="00B56D4E" w:rsidRDefault="000E411B" w:rsidP="002E6D62">
            <w:pPr>
              <w:pStyle w:val="Default"/>
              <w:jc w:val="center"/>
              <w:rPr>
                <w:rFonts w:ascii="Arial" w:hAnsi="Arial" w:cs="Arial"/>
                <w:sz w:val="20"/>
                <w:szCs w:val="20"/>
                <w:lang w:val="en-GB"/>
              </w:rPr>
            </w:pPr>
            <w:proofErr w:type="spellStart"/>
            <w:r w:rsidRPr="00B56D4E">
              <w:rPr>
                <w:rFonts w:ascii="Arial" w:hAnsi="Times New Roman" w:cs="Arial"/>
                <w:sz w:val="20"/>
                <w:szCs w:val="20"/>
                <w:lang w:val="en-GB"/>
              </w:rPr>
              <w:t>Fundazioa</w:t>
            </w:r>
            <w:proofErr w:type="spellEnd"/>
          </w:p>
          <w:p w:rsidR="000E411B" w:rsidRPr="00B56D4E" w:rsidRDefault="000E411B" w:rsidP="002E6D62">
            <w:pPr>
              <w:pStyle w:val="Default"/>
              <w:jc w:val="center"/>
              <w:rPr>
                <w:rFonts w:ascii="Arial" w:hAnsi="Arial" w:cs="Arial"/>
                <w:sz w:val="20"/>
                <w:szCs w:val="20"/>
                <w:lang w:val="en-GB"/>
              </w:rPr>
            </w:pPr>
          </w:p>
        </w:tc>
        <w:tc>
          <w:tcPr>
            <w:tcW w:w="3827" w:type="dxa"/>
          </w:tcPr>
          <w:p w:rsidR="000E411B" w:rsidRPr="00B56D4E" w:rsidRDefault="000E411B" w:rsidP="002E6D62">
            <w:pPr>
              <w:pStyle w:val="Default"/>
              <w:tabs>
                <w:tab w:val="left" w:pos="525"/>
                <w:tab w:val="right" w:pos="3051"/>
              </w:tabs>
              <w:jc w:val="center"/>
              <w:rPr>
                <w:rFonts w:ascii="Arial" w:hAnsi="Arial" w:cs="Arial"/>
                <w:color w:val="auto"/>
                <w:sz w:val="20"/>
                <w:szCs w:val="20"/>
                <w:lang w:val="en-GB"/>
              </w:rPr>
            </w:pPr>
          </w:p>
          <w:p w:rsidR="000E411B" w:rsidRPr="00B56D4E" w:rsidRDefault="000E411B" w:rsidP="002E6D62">
            <w:pPr>
              <w:pStyle w:val="Default"/>
              <w:tabs>
                <w:tab w:val="left" w:pos="525"/>
                <w:tab w:val="right" w:pos="3051"/>
              </w:tabs>
              <w:jc w:val="center"/>
              <w:rPr>
                <w:rFonts w:ascii="Arial" w:hAnsi="Arial" w:cs="Arial"/>
                <w:color w:val="auto"/>
                <w:sz w:val="20"/>
                <w:szCs w:val="20"/>
                <w:lang w:val="en-GB"/>
              </w:rPr>
            </w:pPr>
          </w:p>
          <w:p w:rsidR="000E411B" w:rsidRPr="00B56D4E" w:rsidRDefault="000E411B" w:rsidP="002E6D62">
            <w:pPr>
              <w:pStyle w:val="Default"/>
              <w:tabs>
                <w:tab w:val="left" w:pos="525"/>
                <w:tab w:val="right" w:pos="3051"/>
              </w:tabs>
              <w:jc w:val="center"/>
              <w:rPr>
                <w:rFonts w:ascii="Arial" w:hAnsi="Arial" w:cs="Arial"/>
                <w:color w:val="auto"/>
                <w:sz w:val="20"/>
                <w:szCs w:val="20"/>
                <w:lang w:val="en-GB"/>
              </w:rPr>
            </w:pPr>
          </w:p>
        </w:tc>
      </w:tr>
      <w:tr w:rsidR="000E411B" w:rsidRPr="00B56D4E">
        <w:trPr>
          <w:trHeight w:val="563"/>
          <w:jc w:val="center"/>
        </w:trPr>
        <w:tc>
          <w:tcPr>
            <w:tcW w:w="4962" w:type="dxa"/>
          </w:tcPr>
          <w:p w:rsidR="000E411B" w:rsidRPr="00B56D4E" w:rsidRDefault="000E411B" w:rsidP="002E6D62">
            <w:pPr>
              <w:pStyle w:val="Default"/>
              <w:jc w:val="right"/>
              <w:rPr>
                <w:rFonts w:ascii="Arial" w:hAnsi="Arial" w:cs="Arial"/>
                <w:sz w:val="20"/>
                <w:szCs w:val="20"/>
                <w:lang w:val="en-GB"/>
              </w:rPr>
            </w:pPr>
          </w:p>
          <w:p w:rsidR="000E411B" w:rsidRPr="00B56D4E" w:rsidRDefault="000E411B" w:rsidP="002E6D62">
            <w:pPr>
              <w:pStyle w:val="Default"/>
              <w:jc w:val="right"/>
              <w:rPr>
                <w:rFonts w:ascii="Arial" w:hAnsi="Arial" w:cs="Arial"/>
                <w:sz w:val="20"/>
                <w:szCs w:val="20"/>
                <w:lang w:val="en-GB"/>
              </w:rPr>
            </w:pPr>
            <w:r w:rsidRPr="00B56D4E">
              <w:rPr>
                <w:rFonts w:ascii="Arial" w:hAnsi="Times New Roman" w:cs="Arial"/>
                <w:sz w:val="20"/>
                <w:szCs w:val="20"/>
                <w:lang w:val="en-GB"/>
              </w:rPr>
              <w:t xml:space="preserve"> VAT  </w:t>
            </w:r>
          </w:p>
        </w:tc>
        <w:tc>
          <w:tcPr>
            <w:tcW w:w="3827" w:type="dxa"/>
            <w:vAlign w:val="center"/>
          </w:tcPr>
          <w:p w:rsidR="000E411B" w:rsidRPr="00B56D4E" w:rsidRDefault="000E411B" w:rsidP="00A26B9A">
            <w:pPr>
              <w:pStyle w:val="Default"/>
              <w:jc w:val="center"/>
              <w:rPr>
                <w:rFonts w:ascii="Arial" w:hAnsi="Arial" w:cs="Arial"/>
                <w:color w:val="auto"/>
                <w:sz w:val="20"/>
                <w:szCs w:val="20"/>
                <w:lang w:val="en-GB"/>
              </w:rPr>
            </w:pPr>
            <w:r w:rsidRPr="00B56D4E">
              <w:rPr>
                <w:rFonts w:ascii="Arial" w:hAnsi="Times New Roman" w:cs="Arial"/>
                <w:color w:val="auto"/>
                <w:sz w:val="20"/>
                <w:szCs w:val="20"/>
                <w:lang w:val="en-GB"/>
              </w:rPr>
              <w:t xml:space="preserve"> </w:t>
            </w:r>
          </w:p>
        </w:tc>
      </w:tr>
      <w:tr w:rsidR="000E411B" w:rsidRPr="00B56D4E">
        <w:trPr>
          <w:trHeight w:val="544"/>
          <w:jc w:val="center"/>
        </w:trPr>
        <w:tc>
          <w:tcPr>
            <w:tcW w:w="4962" w:type="dxa"/>
          </w:tcPr>
          <w:p w:rsidR="000E411B" w:rsidRPr="00B56D4E" w:rsidRDefault="000E411B" w:rsidP="002E6D62">
            <w:pPr>
              <w:pStyle w:val="Default"/>
              <w:jc w:val="right"/>
              <w:rPr>
                <w:rFonts w:ascii="Arial" w:hAnsi="Arial" w:cs="Arial"/>
                <w:sz w:val="20"/>
                <w:szCs w:val="20"/>
                <w:lang w:val="en-GB"/>
              </w:rPr>
            </w:pPr>
          </w:p>
          <w:p w:rsidR="000E411B" w:rsidRPr="00B56D4E" w:rsidRDefault="000E411B" w:rsidP="002E6D62">
            <w:pPr>
              <w:pStyle w:val="Default"/>
              <w:jc w:val="right"/>
              <w:rPr>
                <w:rFonts w:ascii="Arial" w:hAnsi="Arial" w:cs="Arial"/>
                <w:b/>
                <w:bCs/>
                <w:sz w:val="20"/>
                <w:szCs w:val="20"/>
                <w:lang w:val="en-GB"/>
              </w:rPr>
            </w:pPr>
            <w:r w:rsidRPr="00B56D4E">
              <w:rPr>
                <w:rFonts w:ascii="Arial" w:hAnsi="Times New Roman" w:cs="Arial"/>
                <w:b/>
                <w:bCs/>
                <w:sz w:val="20"/>
                <w:szCs w:val="20"/>
                <w:lang w:val="en-GB"/>
              </w:rPr>
              <w:t>TOTAL</w:t>
            </w:r>
          </w:p>
        </w:tc>
        <w:tc>
          <w:tcPr>
            <w:tcW w:w="3827" w:type="dxa"/>
            <w:vAlign w:val="center"/>
          </w:tcPr>
          <w:p w:rsidR="000E411B" w:rsidRPr="00B56D4E" w:rsidRDefault="000E411B" w:rsidP="002E6D62">
            <w:pPr>
              <w:pStyle w:val="Default"/>
              <w:jc w:val="center"/>
              <w:rPr>
                <w:rFonts w:ascii="Arial" w:hAnsi="Arial" w:cs="Arial"/>
                <w:b/>
                <w:bCs/>
                <w:color w:val="auto"/>
                <w:sz w:val="20"/>
                <w:szCs w:val="20"/>
                <w:lang w:val="en-GB"/>
              </w:rPr>
            </w:pPr>
          </w:p>
          <w:p w:rsidR="000E411B" w:rsidRPr="00B56D4E" w:rsidRDefault="000E411B" w:rsidP="002E6D62">
            <w:pPr>
              <w:pStyle w:val="Default"/>
              <w:ind w:right="99"/>
              <w:jc w:val="center"/>
              <w:rPr>
                <w:rFonts w:ascii="Arial" w:hAnsi="Arial" w:cs="Arial"/>
                <w:b/>
                <w:bCs/>
                <w:color w:val="auto"/>
                <w:sz w:val="20"/>
                <w:szCs w:val="20"/>
                <w:lang w:val="en-GB"/>
              </w:rPr>
            </w:pPr>
          </w:p>
        </w:tc>
      </w:tr>
    </w:tbl>
    <w:p w:rsidR="000E411B" w:rsidRPr="00B56D4E" w:rsidRDefault="000E411B" w:rsidP="00407353">
      <w:pPr>
        <w:tabs>
          <w:tab w:val="left" w:pos="3544"/>
        </w:tabs>
        <w:spacing w:before="120" w:after="120" w:line="276" w:lineRule="auto"/>
        <w:jc w:val="center"/>
        <w:rPr>
          <w:rFonts w:ascii="Arial" w:hAnsi="Arial" w:cs="Arial"/>
          <w:strike/>
          <w:sz w:val="20"/>
          <w:szCs w:val="20"/>
          <w:highlight w:val="yellow"/>
          <w:lang w:val="en-GB"/>
        </w:rPr>
      </w:pPr>
    </w:p>
    <w:p w:rsidR="000E411B" w:rsidRPr="00B56D4E" w:rsidRDefault="000E411B" w:rsidP="00407353">
      <w:pPr>
        <w:tabs>
          <w:tab w:val="left" w:pos="3544"/>
        </w:tabs>
        <w:spacing w:before="120" w:after="120" w:line="276" w:lineRule="auto"/>
        <w:jc w:val="center"/>
        <w:rPr>
          <w:rFonts w:ascii="Arial" w:hAnsi="Arial" w:cs="Arial"/>
          <w:b/>
          <w:bCs/>
          <w:color w:val="808080"/>
          <w:sz w:val="20"/>
          <w:szCs w:val="20"/>
          <w:lang w:val="en-GB"/>
        </w:rPr>
      </w:pPr>
      <w:r w:rsidRPr="00B56D4E">
        <w:rPr>
          <w:rFonts w:ascii="Arial" w:eastAsia="Times New Roman" w:cs="Arial"/>
          <w:b/>
          <w:bCs/>
          <w:color w:val="808080"/>
          <w:sz w:val="20"/>
          <w:szCs w:val="20"/>
          <w:lang w:val="en-GB"/>
        </w:rPr>
        <w:t xml:space="preserve">Table II. </w:t>
      </w:r>
      <w:proofErr w:type="gramStart"/>
      <w:r w:rsidRPr="00B56D4E">
        <w:rPr>
          <w:rFonts w:ascii="Arial" w:eastAsia="Times New Roman" w:cs="Arial"/>
          <w:b/>
          <w:bCs/>
          <w:color w:val="808080"/>
          <w:sz w:val="20"/>
          <w:szCs w:val="20"/>
          <w:lang w:val="en-GB"/>
        </w:rPr>
        <w:t>Costs of execution of the study.</w:t>
      </w:r>
      <w:proofErr w:type="gramEnd"/>
      <w:r w:rsidRPr="00B56D4E">
        <w:rPr>
          <w:rFonts w:ascii="Arial" w:eastAsia="Times New Roman" w:cs="Arial"/>
          <w:b/>
          <w:bCs/>
          <w:color w:val="808080"/>
          <w:sz w:val="20"/>
          <w:szCs w:val="20"/>
          <w:lang w:val="en-GB"/>
        </w:rPr>
        <w:t xml:space="preserve"> </w:t>
      </w:r>
    </w:p>
    <w:tbl>
      <w:tblPr>
        <w:tblW w:w="7523" w:type="dxa"/>
        <w:tblInd w:w="2" w:type="dxa"/>
        <w:tblLayout w:type="fixed"/>
        <w:tblCellMar>
          <w:left w:w="70" w:type="dxa"/>
          <w:right w:w="70" w:type="dxa"/>
        </w:tblCellMar>
        <w:tblLook w:val="00A0"/>
      </w:tblPr>
      <w:tblGrid>
        <w:gridCol w:w="2351"/>
        <w:gridCol w:w="1409"/>
        <w:gridCol w:w="1903"/>
        <w:gridCol w:w="1860"/>
      </w:tblGrid>
      <w:tr w:rsidR="000E411B" w:rsidRPr="00B56D4E">
        <w:trPr>
          <w:trHeight w:val="1095"/>
        </w:trPr>
        <w:tc>
          <w:tcPr>
            <w:tcW w:w="2351" w:type="dxa"/>
            <w:vMerge w:val="restart"/>
            <w:tcBorders>
              <w:top w:val="single" w:sz="8" w:space="0" w:color="auto"/>
              <w:left w:val="single" w:sz="8" w:space="0" w:color="auto"/>
              <w:bottom w:val="single" w:sz="8" w:space="0" w:color="000000"/>
              <w:right w:val="single" w:sz="4" w:space="0" w:color="auto"/>
            </w:tcBorders>
            <w:noWrap/>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 xml:space="preserve">DESCRIPTION </w:t>
            </w:r>
          </w:p>
        </w:tc>
        <w:tc>
          <w:tcPr>
            <w:tcW w:w="1409" w:type="dxa"/>
            <w:vMerge w:val="restart"/>
            <w:tcBorders>
              <w:top w:val="single" w:sz="4" w:space="0" w:color="auto"/>
              <w:left w:val="single" w:sz="4" w:space="0" w:color="auto"/>
              <w:bottom w:val="single" w:sz="8" w:space="0" w:color="000000"/>
              <w:right w:val="single" w:sz="8" w:space="0" w:color="auto"/>
            </w:tcBorders>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 xml:space="preserve">AMOUNT FOR VISIT </w:t>
            </w:r>
            <w:r w:rsidRPr="00B56D4E">
              <w:rPr>
                <w:rFonts w:ascii="Arial" w:eastAsia="Times New Roman"/>
                <w:b/>
                <w:bCs/>
                <w:sz w:val="20"/>
                <w:szCs w:val="20"/>
                <w:lang w:val="en-GB"/>
              </w:rPr>
              <w:t>€</w:t>
            </w:r>
            <w:r w:rsidRPr="00B56D4E">
              <w:rPr>
                <w:rFonts w:ascii="Arial" w:eastAsia="Times New Roman" w:cs="Arial"/>
                <w:b/>
                <w:bCs/>
                <w:sz w:val="20"/>
                <w:szCs w:val="20"/>
                <w:lang w:val="en-GB"/>
              </w:rPr>
              <w:t xml:space="preserve"> </w:t>
            </w:r>
          </w:p>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A</w:t>
            </w:r>
          </w:p>
        </w:tc>
        <w:tc>
          <w:tcPr>
            <w:tcW w:w="1903" w:type="dxa"/>
            <w:vMerge w:val="restart"/>
            <w:tcBorders>
              <w:top w:val="single" w:sz="4" w:space="0" w:color="auto"/>
              <w:left w:val="single" w:sz="8" w:space="0" w:color="auto"/>
              <w:bottom w:val="single" w:sz="8" w:space="0" w:color="000000"/>
              <w:right w:val="single" w:sz="8" w:space="0" w:color="auto"/>
            </w:tcBorders>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 xml:space="preserve">SPECIAL TESTS </w:t>
            </w:r>
            <w:r w:rsidRPr="00B56D4E">
              <w:rPr>
                <w:rFonts w:ascii="Arial" w:eastAsia="Times New Roman"/>
                <w:b/>
                <w:bCs/>
                <w:sz w:val="20"/>
                <w:szCs w:val="20"/>
                <w:lang w:val="en-GB"/>
              </w:rPr>
              <w:t>€</w:t>
            </w:r>
            <w:r w:rsidRPr="00B56D4E">
              <w:rPr>
                <w:rFonts w:cs="Times New Roman"/>
                <w:lang w:val="en-GB"/>
              </w:rPr>
              <w:br/>
            </w:r>
            <w:r w:rsidRPr="00B56D4E">
              <w:rPr>
                <w:rFonts w:ascii="Arial" w:eastAsia="Times New Roman" w:cs="Arial"/>
                <w:b/>
                <w:bCs/>
                <w:sz w:val="20"/>
                <w:szCs w:val="20"/>
                <w:lang w:val="en-GB"/>
              </w:rPr>
              <w:t>(B)</w:t>
            </w:r>
          </w:p>
        </w:tc>
        <w:tc>
          <w:tcPr>
            <w:tcW w:w="1860" w:type="dxa"/>
            <w:tcBorders>
              <w:top w:val="nil"/>
              <w:left w:val="nil"/>
              <w:bottom w:val="nil"/>
              <w:right w:val="nil"/>
            </w:tcBorders>
            <w:noWrap/>
            <w:vAlign w:val="bottom"/>
          </w:tcPr>
          <w:p w:rsidR="000E411B" w:rsidRPr="00B56D4E" w:rsidRDefault="000E411B" w:rsidP="002E6D62">
            <w:pPr>
              <w:rPr>
                <w:rFonts w:ascii="Calibri" w:hAnsi="Calibri" w:cs="Calibri"/>
                <w:color w:val="000000"/>
                <w:sz w:val="20"/>
                <w:szCs w:val="20"/>
                <w:lang w:val="en-GB" w:eastAsia="es-ES_tradnl"/>
              </w:rPr>
            </w:pPr>
          </w:p>
        </w:tc>
      </w:tr>
      <w:tr w:rsidR="000E411B" w:rsidRPr="00B56D4E">
        <w:trPr>
          <w:trHeight w:val="405"/>
        </w:trPr>
        <w:tc>
          <w:tcPr>
            <w:tcW w:w="2351" w:type="dxa"/>
            <w:vMerge/>
            <w:tcBorders>
              <w:top w:val="single" w:sz="8" w:space="0" w:color="auto"/>
              <w:left w:val="single" w:sz="8" w:space="0" w:color="auto"/>
              <w:bottom w:val="single" w:sz="8" w:space="0" w:color="000000"/>
              <w:right w:val="single" w:sz="4" w:space="0" w:color="auto"/>
            </w:tcBorders>
            <w:vAlign w:val="center"/>
          </w:tcPr>
          <w:p w:rsidR="000E411B" w:rsidRPr="00B56D4E" w:rsidRDefault="000E411B" w:rsidP="002E6D62">
            <w:pPr>
              <w:rPr>
                <w:rFonts w:ascii="Arial" w:hAnsi="Arial" w:cs="Arial"/>
                <w:b/>
                <w:bCs/>
                <w:sz w:val="20"/>
                <w:szCs w:val="20"/>
                <w:lang w:val="en-GB" w:eastAsia="es-ES_tradnl"/>
              </w:rPr>
            </w:pPr>
          </w:p>
        </w:tc>
        <w:tc>
          <w:tcPr>
            <w:tcW w:w="1409" w:type="dxa"/>
            <w:vMerge/>
            <w:tcBorders>
              <w:top w:val="single" w:sz="8" w:space="0" w:color="auto"/>
              <w:left w:val="single" w:sz="4" w:space="0" w:color="auto"/>
              <w:bottom w:val="single" w:sz="4" w:space="0" w:color="auto"/>
              <w:right w:val="single" w:sz="8" w:space="0" w:color="auto"/>
            </w:tcBorders>
            <w:vAlign w:val="center"/>
          </w:tcPr>
          <w:p w:rsidR="000E411B" w:rsidRPr="00B56D4E" w:rsidRDefault="000E411B" w:rsidP="002E6D62">
            <w:pPr>
              <w:rPr>
                <w:rFonts w:ascii="Arial" w:hAnsi="Arial" w:cs="Arial"/>
                <w:b/>
                <w:bCs/>
                <w:sz w:val="20"/>
                <w:szCs w:val="20"/>
                <w:lang w:val="en-GB" w:eastAsia="es-ES_tradnl"/>
              </w:rPr>
            </w:pPr>
          </w:p>
        </w:tc>
        <w:tc>
          <w:tcPr>
            <w:tcW w:w="1903" w:type="dxa"/>
            <w:vMerge/>
            <w:tcBorders>
              <w:top w:val="single" w:sz="8" w:space="0" w:color="auto"/>
              <w:left w:val="single" w:sz="8" w:space="0" w:color="auto"/>
              <w:bottom w:val="single" w:sz="4" w:space="0" w:color="auto"/>
              <w:right w:val="single" w:sz="8" w:space="0" w:color="auto"/>
            </w:tcBorders>
            <w:vAlign w:val="center"/>
          </w:tcPr>
          <w:p w:rsidR="000E411B" w:rsidRPr="00B56D4E" w:rsidRDefault="000E411B" w:rsidP="002E6D62">
            <w:pPr>
              <w:rPr>
                <w:rFonts w:ascii="Arial" w:hAnsi="Arial" w:cs="Arial"/>
                <w:b/>
                <w:bCs/>
                <w:sz w:val="20"/>
                <w:szCs w:val="20"/>
                <w:lang w:val="en-GB" w:eastAsia="es-ES_tradnl"/>
              </w:rPr>
            </w:pPr>
          </w:p>
        </w:tc>
        <w:tc>
          <w:tcPr>
            <w:tcW w:w="1860" w:type="dxa"/>
            <w:tcBorders>
              <w:top w:val="nil"/>
              <w:left w:val="nil"/>
              <w:bottom w:val="nil"/>
              <w:right w:val="nil"/>
            </w:tcBorders>
            <w:noWrap/>
            <w:vAlign w:val="bottom"/>
          </w:tcPr>
          <w:p w:rsidR="000E411B" w:rsidRPr="00B56D4E" w:rsidRDefault="000E411B" w:rsidP="002E6D62">
            <w:pPr>
              <w:rPr>
                <w:rFonts w:ascii="Calibri" w:hAnsi="Calibri" w:cs="Calibri"/>
                <w:color w:val="000000"/>
                <w:sz w:val="20"/>
                <w:szCs w:val="20"/>
                <w:lang w:val="en-GB" w:eastAsia="es-ES_tradnl"/>
              </w:rPr>
            </w:pPr>
            <w:r w:rsidRPr="00B56D4E">
              <w:rPr>
                <w:rFonts w:ascii="Calibri" w:eastAsia="Times New Roman" w:cs="Calibri"/>
                <w:color w:val="000000"/>
                <w:sz w:val="20"/>
                <w:szCs w:val="20"/>
                <w:lang w:val="en-GB"/>
              </w:rPr>
              <w:t xml:space="preserve"> </w:t>
            </w:r>
          </w:p>
        </w:tc>
      </w:tr>
      <w:tr w:rsidR="000E411B" w:rsidRPr="00B56D4E">
        <w:trPr>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tcPr>
          <w:p w:rsidR="000E411B" w:rsidRPr="00B56D4E" w:rsidRDefault="000E411B" w:rsidP="002E6D62">
            <w:pPr>
              <w:rPr>
                <w:rFonts w:ascii="Arial" w:hAnsi="Arial" w:cs="Arial"/>
                <w:sz w:val="20"/>
                <w:szCs w:val="20"/>
                <w:lang w:val="en-GB" w:eastAsia="es-ES_tradnl"/>
              </w:rPr>
            </w:pPr>
            <w:r w:rsidRPr="00B56D4E">
              <w:rPr>
                <w:rFonts w:ascii="Arial" w:eastAsia="Times New Roman" w:cs="Arial"/>
                <w:sz w:val="20"/>
                <w:szCs w:val="20"/>
                <w:lang w:val="en-GB"/>
              </w:rPr>
              <w:t>Visit 1</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903"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860" w:type="dxa"/>
            <w:tcBorders>
              <w:top w:val="nil"/>
              <w:left w:val="single" w:sz="4" w:space="0" w:color="auto"/>
              <w:bottom w:val="nil"/>
              <w:right w:val="nil"/>
            </w:tcBorders>
            <w:noWrap/>
            <w:vAlign w:val="bottom"/>
          </w:tcPr>
          <w:p w:rsidR="000E411B" w:rsidRPr="00B56D4E" w:rsidRDefault="000E411B" w:rsidP="002E6D62">
            <w:pPr>
              <w:rPr>
                <w:rFonts w:ascii="Calibri" w:hAnsi="Calibri" w:cs="Calibri"/>
                <w:color w:val="000000"/>
                <w:sz w:val="20"/>
                <w:szCs w:val="20"/>
                <w:lang w:val="en-GB" w:eastAsia="es-ES_tradnl"/>
              </w:rPr>
            </w:pPr>
          </w:p>
        </w:tc>
      </w:tr>
      <w:tr w:rsidR="000E411B" w:rsidRPr="00B56D4E">
        <w:trPr>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tcPr>
          <w:p w:rsidR="000E411B" w:rsidRPr="00B56D4E" w:rsidRDefault="000E411B" w:rsidP="002E6D62">
            <w:pPr>
              <w:rPr>
                <w:rFonts w:ascii="Arial" w:hAnsi="Arial" w:cs="Arial"/>
                <w:sz w:val="20"/>
                <w:szCs w:val="20"/>
                <w:lang w:val="en-GB" w:eastAsia="es-ES_tradnl"/>
              </w:rPr>
            </w:pPr>
            <w:r w:rsidRPr="00B56D4E">
              <w:rPr>
                <w:rFonts w:ascii="Arial" w:eastAsia="Times New Roman" w:cs="Arial"/>
                <w:sz w:val="20"/>
                <w:szCs w:val="20"/>
                <w:lang w:val="en-GB"/>
              </w:rPr>
              <w:t>Visit 2</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903"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860" w:type="dxa"/>
            <w:tcBorders>
              <w:top w:val="nil"/>
              <w:left w:val="single" w:sz="4" w:space="0" w:color="auto"/>
              <w:bottom w:val="nil"/>
              <w:right w:val="nil"/>
            </w:tcBorders>
            <w:noWrap/>
            <w:vAlign w:val="bottom"/>
          </w:tcPr>
          <w:p w:rsidR="000E411B" w:rsidRPr="00B56D4E" w:rsidRDefault="000E411B" w:rsidP="002E6D62">
            <w:pPr>
              <w:rPr>
                <w:rFonts w:ascii="Calibri" w:hAnsi="Calibri" w:cs="Calibri"/>
                <w:color w:val="000000"/>
                <w:sz w:val="20"/>
                <w:szCs w:val="20"/>
                <w:lang w:val="en-GB" w:eastAsia="es-ES_tradnl"/>
              </w:rPr>
            </w:pPr>
          </w:p>
        </w:tc>
      </w:tr>
      <w:tr w:rsidR="000E411B" w:rsidRPr="00B56D4E">
        <w:trPr>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tcPr>
          <w:p w:rsidR="000E411B" w:rsidRPr="00B56D4E" w:rsidRDefault="000E411B" w:rsidP="002E6D62">
            <w:pPr>
              <w:rPr>
                <w:rFonts w:ascii="Arial" w:hAnsi="Arial" w:cs="Arial"/>
                <w:sz w:val="20"/>
                <w:szCs w:val="20"/>
                <w:lang w:val="en-GB" w:eastAsia="es-ES_tradnl"/>
              </w:rPr>
            </w:pPr>
            <w:r w:rsidRPr="00B56D4E">
              <w:rPr>
                <w:rFonts w:ascii="Arial" w:eastAsia="Times New Roman" w:cs="Arial"/>
                <w:sz w:val="20"/>
                <w:szCs w:val="20"/>
                <w:lang w:val="en-GB"/>
              </w:rPr>
              <w:t>Final Visit</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903"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860" w:type="dxa"/>
            <w:tcBorders>
              <w:top w:val="nil"/>
              <w:left w:val="single" w:sz="4" w:space="0" w:color="auto"/>
              <w:bottom w:val="nil"/>
              <w:right w:val="nil"/>
            </w:tcBorders>
            <w:noWrap/>
            <w:vAlign w:val="bottom"/>
          </w:tcPr>
          <w:p w:rsidR="000E411B" w:rsidRPr="00B56D4E" w:rsidRDefault="000E411B" w:rsidP="002E6D62">
            <w:pPr>
              <w:rPr>
                <w:rFonts w:ascii="Calibri" w:hAnsi="Calibri" w:cs="Calibri"/>
                <w:color w:val="000000"/>
                <w:sz w:val="20"/>
                <w:szCs w:val="20"/>
                <w:lang w:val="en-GB" w:eastAsia="es-ES_tradnl"/>
              </w:rPr>
            </w:pPr>
          </w:p>
        </w:tc>
      </w:tr>
      <w:tr w:rsidR="000E411B" w:rsidRPr="00B56D4E">
        <w:trPr>
          <w:trHeight w:val="315"/>
        </w:trPr>
        <w:tc>
          <w:tcPr>
            <w:tcW w:w="2351" w:type="dxa"/>
            <w:tcBorders>
              <w:top w:val="nil"/>
              <w:left w:val="single" w:sz="8" w:space="0" w:color="auto"/>
              <w:bottom w:val="single" w:sz="8" w:space="0" w:color="auto"/>
              <w:right w:val="single" w:sz="4" w:space="0" w:color="auto"/>
            </w:tcBorders>
            <w:shd w:val="clear" w:color="000000" w:fill="D8D8D8"/>
            <w:noWrap/>
            <w:vAlign w:val="center"/>
          </w:tcPr>
          <w:p w:rsidR="000E411B" w:rsidRPr="00B56D4E" w:rsidRDefault="000E411B" w:rsidP="002E6D62">
            <w:pPr>
              <w:rPr>
                <w:rFonts w:ascii="Arial" w:hAnsi="Arial" w:cs="Arial"/>
                <w:sz w:val="20"/>
                <w:szCs w:val="20"/>
                <w:lang w:val="en-GB" w:eastAsia="es-ES_tradnl"/>
              </w:rPr>
            </w:pPr>
            <w:r w:rsidRPr="00B56D4E">
              <w:rPr>
                <w:rFonts w:ascii="Arial" w:eastAsia="Times New Roman" w:cs="Arial"/>
                <w:sz w:val="20"/>
                <w:szCs w:val="20"/>
                <w:lang w:val="en-GB"/>
              </w:rPr>
              <w:t xml:space="preserve">Others </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903"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860" w:type="dxa"/>
            <w:tcBorders>
              <w:top w:val="nil"/>
              <w:left w:val="single" w:sz="4" w:space="0" w:color="auto"/>
              <w:bottom w:val="nil"/>
              <w:right w:val="nil"/>
            </w:tcBorders>
            <w:noWrap/>
            <w:vAlign w:val="bottom"/>
          </w:tcPr>
          <w:p w:rsidR="000E411B" w:rsidRPr="00B56D4E" w:rsidRDefault="000E411B" w:rsidP="002E6D62">
            <w:pPr>
              <w:rPr>
                <w:rFonts w:ascii="Calibri" w:hAnsi="Calibri" w:cs="Calibri"/>
                <w:color w:val="000000"/>
                <w:sz w:val="20"/>
                <w:szCs w:val="20"/>
                <w:lang w:val="en-GB" w:eastAsia="es-ES_tradnl"/>
              </w:rPr>
            </w:pPr>
          </w:p>
        </w:tc>
      </w:tr>
      <w:tr w:rsidR="000E411B" w:rsidRPr="00B56D4E">
        <w:trPr>
          <w:trHeight w:val="660"/>
        </w:trPr>
        <w:tc>
          <w:tcPr>
            <w:tcW w:w="2351" w:type="dxa"/>
            <w:tcBorders>
              <w:top w:val="nil"/>
              <w:left w:val="single" w:sz="8" w:space="0" w:color="auto"/>
              <w:bottom w:val="single" w:sz="4" w:space="0" w:color="auto"/>
              <w:right w:val="single" w:sz="4" w:space="0" w:color="auto"/>
            </w:tcBorders>
            <w:vAlign w:val="center"/>
          </w:tcPr>
          <w:p w:rsidR="000E411B" w:rsidRPr="00B56D4E" w:rsidRDefault="000E411B" w:rsidP="002E6D62">
            <w:pPr>
              <w:rPr>
                <w:rFonts w:ascii="Arial" w:hAnsi="Arial" w:cs="Arial"/>
                <w:b/>
                <w:bCs/>
                <w:sz w:val="20"/>
                <w:szCs w:val="20"/>
                <w:lang w:val="en-GB" w:eastAsia="es-ES_tradnl"/>
              </w:rPr>
            </w:pPr>
            <w:r w:rsidRPr="00B56D4E">
              <w:rPr>
                <w:rFonts w:ascii="Arial" w:eastAsia="Times New Roman" w:cs="Arial"/>
                <w:b/>
                <w:bCs/>
                <w:sz w:val="20"/>
                <w:szCs w:val="20"/>
                <w:lang w:val="en-GB"/>
              </w:rPr>
              <w:t>TOTAL FOR COMPLETE PATIENT</w:t>
            </w:r>
          </w:p>
        </w:tc>
        <w:tc>
          <w:tcPr>
            <w:tcW w:w="1409" w:type="dxa"/>
            <w:tcBorders>
              <w:top w:val="single" w:sz="4" w:space="0" w:color="auto"/>
              <w:left w:val="nil"/>
              <w:bottom w:val="single" w:sz="4" w:space="0" w:color="auto"/>
              <w:right w:val="single" w:sz="4" w:space="0" w:color="auto"/>
            </w:tcBorders>
            <w:noWrap/>
            <w:vAlign w:val="center"/>
          </w:tcPr>
          <w:p w:rsidR="000E411B" w:rsidRPr="00B56D4E" w:rsidRDefault="000E411B" w:rsidP="002E6D62">
            <w:pPr>
              <w:jc w:val="center"/>
              <w:rPr>
                <w:rFonts w:ascii="Arial" w:hAnsi="Arial" w:cs="Arial"/>
                <w:b/>
                <w:bCs/>
                <w:sz w:val="20"/>
                <w:szCs w:val="20"/>
                <w:lang w:val="en-GB" w:eastAsia="es-ES_tradnl"/>
              </w:rPr>
            </w:pPr>
          </w:p>
        </w:tc>
        <w:tc>
          <w:tcPr>
            <w:tcW w:w="1903" w:type="dxa"/>
            <w:tcBorders>
              <w:top w:val="single" w:sz="4" w:space="0" w:color="auto"/>
              <w:left w:val="nil"/>
              <w:bottom w:val="single" w:sz="4" w:space="0" w:color="auto"/>
              <w:right w:val="single" w:sz="4" w:space="0" w:color="auto"/>
            </w:tcBorders>
            <w:noWrap/>
            <w:vAlign w:val="center"/>
          </w:tcPr>
          <w:p w:rsidR="000E411B" w:rsidRPr="00B56D4E" w:rsidRDefault="000E411B" w:rsidP="002E6D62">
            <w:pPr>
              <w:jc w:val="center"/>
              <w:rPr>
                <w:rFonts w:ascii="Arial" w:hAnsi="Arial" w:cs="Arial"/>
                <w:b/>
                <w:bCs/>
                <w:sz w:val="20"/>
                <w:szCs w:val="20"/>
                <w:lang w:val="en-GB" w:eastAsia="es-ES_tradnl"/>
              </w:rPr>
            </w:pPr>
          </w:p>
        </w:tc>
        <w:tc>
          <w:tcPr>
            <w:tcW w:w="1860" w:type="dxa"/>
            <w:tcBorders>
              <w:top w:val="single" w:sz="8" w:space="0" w:color="auto"/>
              <w:left w:val="nil"/>
              <w:bottom w:val="single" w:sz="4" w:space="0" w:color="auto"/>
              <w:right w:val="single" w:sz="8" w:space="0" w:color="auto"/>
            </w:tcBorders>
            <w:vAlign w:val="center"/>
          </w:tcPr>
          <w:p w:rsidR="000E411B" w:rsidRPr="00B56D4E" w:rsidRDefault="000E411B" w:rsidP="002E6D62">
            <w:pPr>
              <w:jc w:val="center"/>
              <w:rPr>
                <w:rFonts w:ascii="Arial" w:hAnsi="Arial" w:cs="Arial"/>
                <w:b/>
                <w:bCs/>
                <w:i/>
                <w:iCs/>
                <w:color w:val="7F7F7F"/>
                <w:sz w:val="20"/>
                <w:szCs w:val="20"/>
                <w:lang w:val="en-GB" w:eastAsia="es-ES_tradnl"/>
              </w:rPr>
            </w:pPr>
            <w:r w:rsidRPr="00B56D4E">
              <w:rPr>
                <w:rFonts w:ascii="Arial" w:eastAsia="Times New Roman" w:cs="Arial"/>
                <w:b/>
                <w:bCs/>
                <w:i/>
                <w:iCs/>
                <w:color w:val="7F7F7F"/>
                <w:sz w:val="20"/>
                <w:szCs w:val="20"/>
                <w:lang w:val="en-GB"/>
              </w:rPr>
              <w:t>TOTAL*</w:t>
            </w:r>
            <w:r w:rsidRPr="00B56D4E">
              <w:rPr>
                <w:rFonts w:cs="Times New Roman"/>
                <w:lang w:val="en-GB"/>
              </w:rPr>
              <w:br/>
            </w:r>
            <w:r w:rsidRPr="00B56D4E">
              <w:rPr>
                <w:rFonts w:ascii="Arial" w:eastAsia="Times New Roman" w:cs="Arial"/>
                <w:b/>
                <w:bCs/>
                <w:i/>
                <w:iCs/>
                <w:color w:val="7F7F7F"/>
                <w:sz w:val="20"/>
                <w:szCs w:val="20"/>
                <w:lang w:val="en-GB"/>
              </w:rPr>
              <w:t>(A) +(B)</w:t>
            </w:r>
          </w:p>
        </w:tc>
      </w:tr>
      <w:tr w:rsidR="000E411B" w:rsidRPr="00085430">
        <w:trPr>
          <w:trHeight w:val="315"/>
        </w:trPr>
        <w:tc>
          <w:tcPr>
            <w:tcW w:w="7523" w:type="dxa"/>
            <w:gridSpan w:val="4"/>
            <w:tcBorders>
              <w:top w:val="nil"/>
              <w:left w:val="nil"/>
              <w:bottom w:val="nil"/>
              <w:right w:val="nil"/>
            </w:tcBorders>
            <w:noWrap/>
            <w:vAlign w:val="center"/>
          </w:tcPr>
          <w:p w:rsidR="000E411B" w:rsidRPr="00B56D4E" w:rsidRDefault="000E411B" w:rsidP="002E6D62">
            <w:pPr>
              <w:rPr>
                <w:rFonts w:ascii="Arial" w:hAnsi="Arial" w:cs="Arial"/>
                <w:b/>
                <w:bCs/>
                <w:sz w:val="20"/>
                <w:szCs w:val="20"/>
                <w:lang w:val="en-GB" w:eastAsia="es-ES_tradnl"/>
              </w:rPr>
            </w:pPr>
          </w:p>
          <w:p w:rsidR="000E411B" w:rsidRPr="00B56D4E" w:rsidRDefault="000E411B" w:rsidP="002E6D62">
            <w:pPr>
              <w:tabs>
                <w:tab w:val="left" w:pos="3544"/>
              </w:tabs>
              <w:spacing w:before="120" w:after="120" w:line="276" w:lineRule="auto"/>
              <w:jc w:val="center"/>
              <w:rPr>
                <w:rFonts w:ascii="Arial" w:hAnsi="Arial" w:cs="Arial"/>
                <w:b/>
                <w:bCs/>
                <w:color w:val="808080"/>
                <w:sz w:val="20"/>
                <w:szCs w:val="20"/>
                <w:lang w:val="en-GB"/>
              </w:rPr>
            </w:pPr>
            <w:r w:rsidRPr="00B56D4E">
              <w:rPr>
                <w:rFonts w:ascii="Arial" w:eastAsia="Times New Roman" w:cs="Arial"/>
                <w:i/>
                <w:iCs/>
                <w:color w:val="BFBFBF"/>
                <w:sz w:val="18"/>
                <w:szCs w:val="18"/>
                <w:lang w:val="en-GB"/>
              </w:rPr>
              <w:t>(*) Total execution costs per concluded patient should appear in section 7.1.2 of the contract</w:t>
            </w:r>
          </w:p>
        </w:tc>
      </w:tr>
      <w:tr w:rsidR="000E411B" w:rsidRPr="00085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351" w:type="dxa"/>
            <w:vAlign w:val="center"/>
          </w:tcPr>
          <w:p w:rsidR="000E411B" w:rsidRPr="00B56D4E" w:rsidRDefault="000E411B" w:rsidP="002E6D62">
            <w:pPr>
              <w:rPr>
                <w:rFonts w:ascii="Arial" w:hAnsi="Arial" w:cs="Arial"/>
                <w:b/>
                <w:bCs/>
                <w:sz w:val="20"/>
                <w:szCs w:val="20"/>
                <w:lang w:val="en-GB" w:eastAsia="es-ES_tradnl"/>
              </w:rPr>
            </w:pPr>
            <w:r w:rsidRPr="00B56D4E">
              <w:rPr>
                <w:rFonts w:ascii="Arial" w:eastAsia="Times New Roman" w:cs="Arial"/>
                <w:b/>
                <w:bCs/>
                <w:sz w:val="20"/>
                <w:szCs w:val="20"/>
                <w:lang w:val="en-GB"/>
              </w:rPr>
              <w:lastRenderedPageBreak/>
              <w:t>TOTAL STUDY</w:t>
            </w:r>
          </w:p>
        </w:tc>
        <w:tc>
          <w:tcPr>
            <w:tcW w:w="5172" w:type="dxa"/>
            <w:gridSpan w:val="3"/>
            <w:noWrap/>
            <w:vAlign w:val="center"/>
          </w:tcPr>
          <w:p w:rsidR="000E411B" w:rsidRPr="00B56D4E" w:rsidRDefault="000E411B" w:rsidP="002E6D62">
            <w:pPr>
              <w:rPr>
                <w:rFonts w:ascii="Arial" w:hAnsi="Arial" w:cs="Arial"/>
                <w:i/>
                <w:iCs/>
                <w:color w:val="BFBFBF"/>
                <w:sz w:val="20"/>
                <w:szCs w:val="20"/>
                <w:lang w:val="en-GB" w:eastAsia="es-ES"/>
              </w:rPr>
            </w:pPr>
            <w:r w:rsidRPr="00B56D4E">
              <w:rPr>
                <w:rFonts w:ascii="Arial" w:eastAsia="Times New Roman" w:cs="Arial"/>
                <w:i/>
                <w:iCs/>
                <w:color w:val="BFBFBF"/>
                <w:sz w:val="20"/>
                <w:szCs w:val="20"/>
                <w:lang w:val="en-GB"/>
              </w:rPr>
              <w:t>TOTAL (A) +(B)  x No. of ESTIMATED PATIENTS</w:t>
            </w:r>
          </w:p>
        </w:tc>
      </w:tr>
    </w:tbl>
    <w:p w:rsidR="000E411B" w:rsidRPr="00B56D4E" w:rsidRDefault="000E411B" w:rsidP="00407353">
      <w:pPr>
        <w:tabs>
          <w:tab w:val="left" w:pos="3544"/>
        </w:tabs>
        <w:spacing w:before="120" w:after="120" w:line="276" w:lineRule="auto"/>
        <w:jc w:val="center"/>
        <w:rPr>
          <w:rFonts w:ascii="Arial" w:hAnsi="Arial" w:cs="Arial"/>
          <w:b/>
          <w:bCs/>
          <w:color w:val="808080"/>
          <w:sz w:val="20"/>
          <w:szCs w:val="20"/>
          <w:lang w:val="en-GB"/>
        </w:rPr>
      </w:pPr>
    </w:p>
    <w:p w:rsidR="000E411B" w:rsidRPr="00B56D4E" w:rsidRDefault="000E411B" w:rsidP="00407353">
      <w:pPr>
        <w:tabs>
          <w:tab w:val="left" w:pos="3544"/>
        </w:tabs>
        <w:spacing w:before="120" w:after="120" w:line="276" w:lineRule="auto"/>
        <w:jc w:val="center"/>
        <w:rPr>
          <w:rFonts w:ascii="Arial" w:hAnsi="Arial" w:cs="Arial"/>
          <w:b/>
          <w:bCs/>
          <w:color w:val="808080"/>
          <w:sz w:val="20"/>
          <w:szCs w:val="20"/>
          <w:lang w:val="en-GB"/>
        </w:rPr>
      </w:pPr>
      <w:r w:rsidRPr="00B56D4E">
        <w:rPr>
          <w:rFonts w:ascii="Arial" w:eastAsia="Times New Roman" w:cs="Arial"/>
          <w:b/>
          <w:bCs/>
          <w:color w:val="808080"/>
          <w:sz w:val="20"/>
          <w:szCs w:val="20"/>
          <w:lang w:val="en-GB"/>
        </w:rPr>
        <w:t>Table III Direct Special Costs per patient</w:t>
      </w:r>
    </w:p>
    <w:tbl>
      <w:tblPr>
        <w:tblW w:w="7523" w:type="dxa"/>
        <w:tblInd w:w="2" w:type="dxa"/>
        <w:tblCellMar>
          <w:left w:w="70" w:type="dxa"/>
          <w:right w:w="70" w:type="dxa"/>
        </w:tblCellMar>
        <w:tblLook w:val="00A0"/>
      </w:tblPr>
      <w:tblGrid>
        <w:gridCol w:w="2326"/>
        <w:gridCol w:w="1624"/>
        <w:gridCol w:w="1730"/>
        <w:gridCol w:w="1843"/>
      </w:tblGrid>
      <w:tr w:rsidR="000E411B" w:rsidRPr="00B56D4E">
        <w:trPr>
          <w:trHeight w:val="1035"/>
        </w:trPr>
        <w:tc>
          <w:tcPr>
            <w:tcW w:w="2326" w:type="dxa"/>
            <w:tcBorders>
              <w:top w:val="single" w:sz="8" w:space="0" w:color="auto"/>
              <w:left w:val="single" w:sz="8" w:space="0" w:color="auto"/>
              <w:bottom w:val="nil"/>
              <w:right w:val="nil"/>
            </w:tcBorders>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 xml:space="preserve">SPECIAL </w:t>
            </w:r>
            <w:r w:rsidRPr="00B56D4E">
              <w:rPr>
                <w:rFonts w:cs="Times New Roman"/>
                <w:lang w:val="en-GB"/>
              </w:rPr>
              <w:br/>
            </w:r>
            <w:r w:rsidRPr="00B56D4E">
              <w:rPr>
                <w:rFonts w:ascii="Arial" w:eastAsia="Times New Roman" w:cs="Arial"/>
                <w:b/>
                <w:bCs/>
                <w:sz w:val="20"/>
                <w:szCs w:val="20"/>
                <w:lang w:val="en-GB"/>
              </w:rPr>
              <w:t>TESTS (B)</w:t>
            </w:r>
          </w:p>
        </w:tc>
        <w:tc>
          <w:tcPr>
            <w:tcW w:w="1624" w:type="dxa"/>
            <w:tcBorders>
              <w:top w:val="single" w:sz="8" w:space="0" w:color="auto"/>
              <w:left w:val="single" w:sz="8" w:space="0" w:color="auto"/>
              <w:bottom w:val="single" w:sz="8" w:space="0" w:color="auto"/>
              <w:right w:val="single" w:sz="8" w:space="0" w:color="auto"/>
            </w:tcBorders>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 xml:space="preserve">UNITS </w:t>
            </w:r>
            <w:r w:rsidRPr="00B56D4E">
              <w:rPr>
                <w:rFonts w:cs="Times New Roman"/>
                <w:lang w:val="en-GB"/>
              </w:rPr>
              <w:br/>
            </w:r>
            <w:r w:rsidRPr="00B56D4E">
              <w:rPr>
                <w:rFonts w:ascii="Arial" w:eastAsia="Times New Roman" w:cs="Arial"/>
                <w:b/>
                <w:bCs/>
                <w:sz w:val="20"/>
                <w:szCs w:val="20"/>
                <w:lang w:val="en-GB"/>
              </w:rPr>
              <w:t xml:space="preserve">(Patient)         </w:t>
            </w:r>
          </w:p>
        </w:tc>
        <w:tc>
          <w:tcPr>
            <w:tcW w:w="1730" w:type="dxa"/>
            <w:tcBorders>
              <w:top w:val="single" w:sz="8" w:space="0" w:color="auto"/>
              <w:left w:val="nil"/>
              <w:bottom w:val="single" w:sz="8" w:space="0" w:color="auto"/>
              <w:right w:val="single" w:sz="8" w:space="0" w:color="auto"/>
            </w:tcBorders>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UNIT AMOUNT*</w:t>
            </w:r>
          </w:p>
        </w:tc>
        <w:tc>
          <w:tcPr>
            <w:tcW w:w="1843" w:type="dxa"/>
            <w:tcBorders>
              <w:top w:val="single" w:sz="8" w:space="0" w:color="auto"/>
              <w:left w:val="nil"/>
              <w:bottom w:val="single" w:sz="8" w:space="0" w:color="auto"/>
              <w:right w:val="single" w:sz="4" w:space="0" w:color="auto"/>
            </w:tcBorders>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Arial"/>
                <w:b/>
                <w:bCs/>
                <w:sz w:val="20"/>
                <w:szCs w:val="20"/>
                <w:lang w:val="en-GB"/>
              </w:rPr>
              <w:t>TOTAL PATIENT</w:t>
            </w:r>
          </w:p>
        </w:tc>
      </w:tr>
      <w:tr w:rsidR="000E411B" w:rsidRPr="00B56D4E">
        <w:trPr>
          <w:trHeight w:val="300"/>
        </w:trPr>
        <w:tc>
          <w:tcPr>
            <w:tcW w:w="2326" w:type="dxa"/>
            <w:tcBorders>
              <w:top w:val="single" w:sz="8" w:space="0" w:color="auto"/>
              <w:left w:val="single" w:sz="8" w:space="0" w:color="auto"/>
              <w:bottom w:val="single" w:sz="4" w:space="0" w:color="auto"/>
              <w:right w:val="single" w:sz="4" w:space="0" w:color="auto"/>
            </w:tcBorders>
            <w:shd w:val="clear" w:color="000000" w:fill="D8D8D8"/>
            <w:vAlign w:val="center"/>
          </w:tcPr>
          <w:p w:rsidR="000E411B" w:rsidRPr="00B56D4E" w:rsidRDefault="000E411B" w:rsidP="002E6D62">
            <w:pPr>
              <w:rPr>
                <w:rFonts w:ascii="Arial" w:hAnsi="Arial" w:cs="Arial"/>
                <w:b/>
                <w:bCs/>
                <w:sz w:val="20"/>
                <w:szCs w:val="20"/>
                <w:lang w:val="en-GB" w:eastAsia="es-ES_tradnl"/>
              </w:rPr>
            </w:pPr>
          </w:p>
        </w:tc>
        <w:tc>
          <w:tcPr>
            <w:tcW w:w="1624" w:type="dxa"/>
            <w:tcBorders>
              <w:top w:val="nil"/>
              <w:left w:val="nil"/>
              <w:bottom w:val="single" w:sz="4" w:space="0" w:color="auto"/>
              <w:right w:val="single" w:sz="4" w:space="0" w:color="auto"/>
            </w:tcBorders>
            <w:shd w:val="clear" w:color="000000" w:fill="D8D8D8"/>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730" w:type="dxa"/>
            <w:tcBorders>
              <w:top w:val="nil"/>
              <w:left w:val="nil"/>
              <w:bottom w:val="single" w:sz="4" w:space="0" w:color="auto"/>
              <w:right w:val="single" w:sz="4" w:space="0" w:color="auto"/>
            </w:tcBorders>
            <w:shd w:val="clear" w:color="000000" w:fill="D8D8D8"/>
            <w:vAlign w:val="center"/>
          </w:tcPr>
          <w:p w:rsidR="000E411B" w:rsidRPr="00B56D4E" w:rsidRDefault="000E411B" w:rsidP="002E6D62">
            <w:pPr>
              <w:jc w:val="center"/>
              <w:rPr>
                <w:rFonts w:ascii="Arial" w:hAnsi="Arial" w:cs="Arial"/>
                <w:sz w:val="20"/>
                <w:szCs w:val="20"/>
                <w:lang w:val="en-GB" w:eastAsia="es-ES_tradnl"/>
              </w:rPr>
            </w:pPr>
            <w:r w:rsidRPr="00B56D4E">
              <w:rPr>
                <w:rFonts w:ascii="Arial" w:eastAsia="Times New Roman" w:cs="Times New Roman"/>
                <w:sz w:val="20"/>
                <w:szCs w:val="20"/>
                <w:lang w:val="en-GB"/>
              </w:rPr>
              <w:t> </w:t>
            </w:r>
          </w:p>
        </w:tc>
        <w:tc>
          <w:tcPr>
            <w:tcW w:w="1843" w:type="dxa"/>
            <w:tcBorders>
              <w:top w:val="nil"/>
              <w:left w:val="nil"/>
              <w:bottom w:val="nil"/>
              <w:right w:val="single" w:sz="4" w:space="0" w:color="auto"/>
            </w:tcBorders>
            <w:vAlign w:val="center"/>
          </w:tcPr>
          <w:p w:rsidR="000E411B" w:rsidRPr="00B56D4E" w:rsidRDefault="000E411B" w:rsidP="002E6D62">
            <w:pPr>
              <w:jc w:val="center"/>
              <w:rPr>
                <w:rFonts w:ascii="Arial" w:hAnsi="Arial" w:cs="Arial"/>
                <w:b/>
                <w:bCs/>
                <w:sz w:val="20"/>
                <w:szCs w:val="20"/>
                <w:lang w:val="en-GB" w:eastAsia="es-ES_tradnl"/>
              </w:rPr>
            </w:pPr>
          </w:p>
        </w:tc>
      </w:tr>
      <w:tr w:rsidR="000E411B" w:rsidRPr="00B56D4E">
        <w:trPr>
          <w:trHeight w:val="300"/>
        </w:trPr>
        <w:tc>
          <w:tcPr>
            <w:tcW w:w="2326" w:type="dxa"/>
            <w:tcBorders>
              <w:top w:val="nil"/>
              <w:left w:val="single" w:sz="8" w:space="0" w:color="auto"/>
              <w:bottom w:val="single" w:sz="4" w:space="0" w:color="auto"/>
              <w:right w:val="single" w:sz="4" w:space="0" w:color="auto"/>
            </w:tcBorders>
            <w:shd w:val="clear" w:color="000000" w:fill="D8D8D8"/>
            <w:vAlign w:val="center"/>
          </w:tcPr>
          <w:p w:rsidR="000E411B" w:rsidRPr="00B56D4E" w:rsidRDefault="000E411B" w:rsidP="002E6D62">
            <w:pPr>
              <w:rPr>
                <w:rFonts w:ascii="Arial" w:hAnsi="Arial" w:cs="Arial"/>
                <w:b/>
                <w:bCs/>
                <w:sz w:val="20"/>
                <w:szCs w:val="20"/>
                <w:lang w:val="en-GB" w:eastAsia="es-ES_tradnl"/>
              </w:rPr>
            </w:pPr>
          </w:p>
        </w:tc>
        <w:tc>
          <w:tcPr>
            <w:tcW w:w="1624" w:type="dxa"/>
            <w:tcBorders>
              <w:top w:val="nil"/>
              <w:left w:val="nil"/>
              <w:bottom w:val="single" w:sz="4" w:space="0" w:color="auto"/>
              <w:right w:val="single" w:sz="4" w:space="0" w:color="auto"/>
            </w:tcBorders>
            <w:shd w:val="clear" w:color="000000" w:fill="D8D8D8"/>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Times New Roman"/>
                <w:b/>
                <w:bCs/>
                <w:sz w:val="20"/>
                <w:szCs w:val="20"/>
                <w:lang w:val="en-GB"/>
              </w:rPr>
              <w:t> </w:t>
            </w:r>
          </w:p>
        </w:tc>
        <w:tc>
          <w:tcPr>
            <w:tcW w:w="1730" w:type="dxa"/>
            <w:tcBorders>
              <w:top w:val="nil"/>
              <w:left w:val="nil"/>
              <w:bottom w:val="single" w:sz="4" w:space="0" w:color="auto"/>
              <w:right w:val="single" w:sz="4" w:space="0" w:color="auto"/>
            </w:tcBorders>
            <w:shd w:val="clear" w:color="000000" w:fill="D8D8D8"/>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Times New Roman"/>
                <w:b/>
                <w:bCs/>
                <w:sz w:val="20"/>
                <w:szCs w:val="20"/>
                <w:lang w:val="en-GB"/>
              </w:rPr>
              <w:t> </w:t>
            </w:r>
          </w:p>
        </w:tc>
        <w:tc>
          <w:tcPr>
            <w:tcW w:w="1843" w:type="dxa"/>
            <w:tcBorders>
              <w:top w:val="single" w:sz="4" w:space="0" w:color="auto"/>
              <w:left w:val="nil"/>
              <w:bottom w:val="single" w:sz="4" w:space="0" w:color="auto"/>
              <w:right w:val="single" w:sz="4" w:space="0" w:color="auto"/>
            </w:tcBorders>
            <w:vAlign w:val="center"/>
          </w:tcPr>
          <w:p w:rsidR="000E411B" w:rsidRPr="00B56D4E" w:rsidRDefault="000E411B" w:rsidP="002E6D62">
            <w:pPr>
              <w:jc w:val="center"/>
              <w:rPr>
                <w:rFonts w:ascii="Arial" w:hAnsi="Arial" w:cs="Arial"/>
                <w:b/>
                <w:bCs/>
                <w:sz w:val="20"/>
                <w:szCs w:val="20"/>
                <w:lang w:val="en-GB" w:eastAsia="es-ES_tradnl"/>
              </w:rPr>
            </w:pPr>
          </w:p>
        </w:tc>
      </w:tr>
      <w:tr w:rsidR="000E411B" w:rsidRPr="00B56D4E">
        <w:trPr>
          <w:trHeight w:val="315"/>
        </w:trPr>
        <w:tc>
          <w:tcPr>
            <w:tcW w:w="2326" w:type="dxa"/>
            <w:tcBorders>
              <w:top w:val="nil"/>
              <w:left w:val="single" w:sz="8" w:space="0" w:color="auto"/>
              <w:bottom w:val="single" w:sz="8" w:space="0" w:color="auto"/>
              <w:right w:val="single" w:sz="4" w:space="0" w:color="auto"/>
            </w:tcBorders>
            <w:shd w:val="clear" w:color="000000" w:fill="D8D8D8"/>
            <w:vAlign w:val="center"/>
          </w:tcPr>
          <w:p w:rsidR="000E411B" w:rsidRPr="00B56D4E" w:rsidRDefault="000E411B" w:rsidP="002E6D62">
            <w:pPr>
              <w:rPr>
                <w:rFonts w:ascii="Arial" w:hAnsi="Arial" w:cs="Arial"/>
                <w:b/>
                <w:bCs/>
                <w:sz w:val="20"/>
                <w:szCs w:val="20"/>
                <w:lang w:val="en-GB" w:eastAsia="es-ES_tradnl"/>
              </w:rPr>
            </w:pPr>
          </w:p>
        </w:tc>
        <w:tc>
          <w:tcPr>
            <w:tcW w:w="1624" w:type="dxa"/>
            <w:tcBorders>
              <w:top w:val="nil"/>
              <w:left w:val="nil"/>
              <w:bottom w:val="single" w:sz="8" w:space="0" w:color="auto"/>
              <w:right w:val="single" w:sz="4" w:space="0" w:color="auto"/>
            </w:tcBorders>
            <w:shd w:val="clear" w:color="000000" w:fill="D8D8D8"/>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Times New Roman"/>
                <w:b/>
                <w:bCs/>
                <w:sz w:val="20"/>
                <w:szCs w:val="20"/>
                <w:lang w:val="en-GB"/>
              </w:rPr>
              <w:t> </w:t>
            </w:r>
          </w:p>
        </w:tc>
        <w:tc>
          <w:tcPr>
            <w:tcW w:w="1730" w:type="dxa"/>
            <w:tcBorders>
              <w:top w:val="nil"/>
              <w:left w:val="nil"/>
              <w:bottom w:val="single" w:sz="8" w:space="0" w:color="auto"/>
              <w:right w:val="single" w:sz="4" w:space="0" w:color="auto"/>
            </w:tcBorders>
            <w:shd w:val="clear" w:color="000000" w:fill="D8D8D8"/>
            <w:vAlign w:val="center"/>
          </w:tcPr>
          <w:p w:rsidR="000E411B" w:rsidRPr="00B56D4E" w:rsidRDefault="000E411B" w:rsidP="002E6D62">
            <w:pPr>
              <w:jc w:val="center"/>
              <w:rPr>
                <w:rFonts w:ascii="Arial" w:hAnsi="Arial" w:cs="Arial"/>
                <w:b/>
                <w:bCs/>
                <w:sz w:val="20"/>
                <w:szCs w:val="20"/>
                <w:lang w:val="en-GB" w:eastAsia="es-ES_tradnl"/>
              </w:rPr>
            </w:pPr>
            <w:r w:rsidRPr="00B56D4E">
              <w:rPr>
                <w:rFonts w:ascii="Arial" w:eastAsia="Times New Roman" w:cs="Times New Roman"/>
                <w:b/>
                <w:bCs/>
                <w:sz w:val="20"/>
                <w:szCs w:val="20"/>
                <w:lang w:val="en-GB"/>
              </w:rPr>
              <w:t> </w:t>
            </w:r>
          </w:p>
        </w:tc>
        <w:tc>
          <w:tcPr>
            <w:tcW w:w="1843" w:type="dxa"/>
            <w:tcBorders>
              <w:top w:val="nil"/>
              <w:left w:val="nil"/>
              <w:bottom w:val="single" w:sz="8" w:space="0" w:color="auto"/>
              <w:right w:val="single" w:sz="4" w:space="0" w:color="auto"/>
            </w:tcBorders>
            <w:vAlign w:val="center"/>
          </w:tcPr>
          <w:p w:rsidR="000E411B" w:rsidRPr="00B56D4E" w:rsidRDefault="000E411B" w:rsidP="002E6D62">
            <w:pPr>
              <w:jc w:val="center"/>
              <w:rPr>
                <w:rFonts w:ascii="Arial" w:hAnsi="Arial" w:cs="Arial"/>
                <w:b/>
                <w:bCs/>
                <w:sz w:val="20"/>
                <w:szCs w:val="20"/>
                <w:lang w:val="en-GB" w:eastAsia="es-ES_tradnl"/>
              </w:rPr>
            </w:pPr>
          </w:p>
        </w:tc>
      </w:tr>
    </w:tbl>
    <w:p w:rsidR="000E411B" w:rsidRPr="00B56D4E" w:rsidRDefault="000E411B" w:rsidP="00407353">
      <w:pPr>
        <w:spacing w:before="120" w:after="120" w:line="276" w:lineRule="auto"/>
        <w:ind w:left="360"/>
        <w:rPr>
          <w:rFonts w:ascii="Arial" w:hAnsi="Arial" w:cs="Arial"/>
          <w:i/>
          <w:iCs/>
          <w:color w:val="BFBFBF"/>
          <w:sz w:val="18"/>
          <w:szCs w:val="18"/>
          <w:lang w:val="en-GB"/>
        </w:rPr>
      </w:pPr>
      <w:r w:rsidRPr="00B56D4E">
        <w:rPr>
          <w:rFonts w:ascii="Arial" w:eastAsia="Times New Roman" w:cs="Arial"/>
          <w:i/>
          <w:iCs/>
          <w:color w:val="BFBFBF"/>
          <w:sz w:val="18"/>
          <w:szCs w:val="18"/>
          <w:lang w:val="en-GB"/>
        </w:rPr>
        <w:t>(*) The price of the tests includes the percentage corresponding to BIOEF.</w:t>
      </w:r>
    </w:p>
    <w:p w:rsidR="000E411B" w:rsidRPr="00B56D4E" w:rsidRDefault="000E411B" w:rsidP="00407353">
      <w:pPr>
        <w:tabs>
          <w:tab w:val="left" w:pos="3544"/>
        </w:tabs>
        <w:spacing w:before="120" w:after="120" w:line="276" w:lineRule="auto"/>
        <w:jc w:val="center"/>
        <w:rPr>
          <w:rFonts w:ascii="Arial" w:hAnsi="Arial" w:cs="Arial"/>
          <w:b/>
          <w:bCs/>
          <w:color w:val="808080"/>
          <w:sz w:val="20"/>
          <w:szCs w:val="20"/>
          <w:lang w:val="en-GB"/>
        </w:rPr>
      </w:pPr>
    </w:p>
    <w:p w:rsidR="000E411B" w:rsidRPr="00B56D4E" w:rsidRDefault="000E411B" w:rsidP="00407353">
      <w:pPr>
        <w:tabs>
          <w:tab w:val="left" w:pos="3544"/>
        </w:tabs>
        <w:spacing w:before="120" w:after="120" w:line="276" w:lineRule="auto"/>
        <w:jc w:val="center"/>
        <w:rPr>
          <w:rFonts w:ascii="Arial" w:hAnsi="Arial" w:cs="Arial"/>
          <w:b/>
          <w:bCs/>
          <w:color w:val="808080"/>
          <w:sz w:val="20"/>
          <w:szCs w:val="20"/>
          <w:lang w:val="en-GB"/>
        </w:rPr>
      </w:pPr>
      <w:r w:rsidRPr="00B56D4E">
        <w:rPr>
          <w:rFonts w:ascii="Arial" w:eastAsia="Times New Roman" w:cs="Arial"/>
          <w:b/>
          <w:bCs/>
          <w:color w:val="808080"/>
          <w:sz w:val="20"/>
          <w:szCs w:val="20"/>
          <w:lang w:val="en-GB"/>
        </w:rPr>
        <w:t xml:space="preserve">Table IV. </w:t>
      </w:r>
      <w:proofErr w:type="gramStart"/>
      <w:r w:rsidRPr="00B56D4E">
        <w:rPr>
          <w:rFonts w:ascii="Arial" w:eastAsia="Times New Roman" w:cs="Arial"/>
          <w:b/>
          <w:bCs/>
          <w:color w:val="808080"/>
          <w:sz w:val="20"/>
          <w:szCs w:val="20"/>
          <w:lang w:val="en-GB"/>
        </w:rPr>
        <w:t>Breakdown of Amount per patient.</w:t>
      </w:r>
      <w:proofErr w:type="gramEnd"/>
      <w:r w:rsidRPr="00B56D4E">
        <w:rPr>
          <w:rFonts w:ascii="Arial" w:eastAsia="Times New Roman" w:cs="Arial"/>
          <w:b/>
          <w:bCs/>
          <w:color w:val="808080"/>
          <w:sz w:val="20"/>
          <w:szCs w:val="20"/>
          <w:lang w:val="en-GB"/>
        </w:rPr>
        <w:t xml:space="preserve"> </w:t>
      </w:r>
    </w:p>
    <w:tbl>
      <w:tblPr>
        <w:tblW w:w="7591" w:type="dxa"/>
        <w:tblInd w:w="2" w:type="dxa"/>
        <w:tblLayout w:type="fixed"/>
        <w:tblCellMar>
          <w:left w:w="70" w:type="dxa"/>
          <w:right w:w="70" w:type="dxa"/>
        </w:tblCellMar>
        <w:tblLook w:val="00A0"/>
      </w:tblPr>
      <w:tblGrid>
        <w:gridCol w:w="3071"/>
        <w:gridCol w:w="2219"/>
        <w:gridCol w:w="546"/>
        <w:gridCol w:w="128"/>
        <w:gridCol w:w="1627"/>
      </w:tblGrid>
      <w:tr w:rsidR="000E411B" w:rsidRPr="00085430">
        <w:trPr>
          <w:trHeight w:val="619"/>
        </w:trPr>
        <w:tc>
          <w:tcPr>
            <w:tcW w:w="7591" w:type="dxa"/>
            <w:gridSpan w:val="5"/>
            <w:tcBorders>
              <w:top w:val="single" w:sz="8" w:space="0" w:color="auto"/>
              <w:left w:val="single" w:sz="8" w:space="0" w:color="auto"/>
              <w:bottom w:val="single" w:sz="8" w:space="0" w:color="auto"/>
              <w:right w:val="single" w:sz="8" w:space="0" w:color="000000"/>
            </w:tcBorders>
            <w:vAlign w:val="center"/>
          </w:tcPr>
          <w:p w:rsidR="000E411B" w:rsidRPr="00B56D4E" w:rsidRDefault="000E411B" w:rsidP="002E6D62">
            <w:pPr>
              <w:jc w:val="center"/>
              <w:rPr>
                <w:rFonts w:ascii="Arial" w:hAnsi="Arial" w:cs="Arial"/>
                <w:b/>
                <w:bCs/>
                <w:sz w:val="20"/>
                <w:szCs w:val="20"/>
                <w:lang w:val="en-GB"/>
              </w:rPr>
            </w:pPr>
            <w:r w:rsidRPr="00B56D4E">
              <w:rPr>
                <w:rFonts w:ascii="Arial" w:eastAsia="Times New Roman" w:cs="Arial"/>
                <w:b/>
                <w:bCs/>
                <w:sz w:val="20"/>
                <w:szCs w:val="20"/>
                <w:lang w:val="en-GB"/>
              </w:rPr>
              <w:t>BREAKDOWN OF AMOUNT PER VISIT</w:t>
            </w:r>
            <w:r w:rsidRPr="00B56D4E">
              <w:rPr>
                <w:rFonts w:cs="Times New Roman"/>
                <w:lang w:val="en-GB"/>
              </w:rPr>
              <w:br/>
            </w:r>
            <w:r w:rsidRPr="00B56D4E">
              <w:rPr>
                <w:rFonts w:ascii="Arial" w:eastAsia="Times New Roman" w:cs="Arial"/>
                <w:b/>
                <w:bCs/>
                <w:sz w:val="20"/>
                <w:szCs w:val="20"/>
                <w:lang w:val="en-GB"/>
              </w:rPr>
              <w:t>(Table II column A)</w:t>
            </w:r>
          </w:p>
        </w:tc>
      </w:tr>
      <w:tr w:rsidR="000E411B" w:rsidRPr="00B56D4E">
        <w:trPr>
          <w:trHeight w:val="317"/>
        </w:trPr>
        <w:tc>
          <w:tcPr>
            <w:tcW w:w="5290" w:type="dxa"/>
            <w:gridSpan w:val="2"/>
            <w:tcBorders>
              <w:top w:val="single" w:sz="8" w:space="0" w:color="auto"/>
              <w:left w:val="single" w:sz="8" w:space="0" w:color="auto"/>
              <w:bottom w:val="nil"/>
              <w:right w:val="single" w:sz="4" w:space="0" w:color="auto"/>
            </w:tcBorders>
            <w:vAlign w:val="center"/>
          </w:tcPr>
          <w:p w:rsidR="000E411B" w:rsidRPr="00B56D4E" w:rsidRDefault="000E411B" w:rsidP="002E6D62">
            <w:pPr>
              <w:rPr>
                <w:rFonts w:ascii="Arial" w:hAnsi="Arial" w:cs="Arial"/>
                <w:sz w:val="20"/>
                <w:szCs w:val="20"/>
                <w:lang w:val="en-GB"/>
              </w:rPr>
            </w:pPr>
            <w:r w:rsidRPr="00B56D4E">
              <w:rPr>
                <w:rFonts w:ascii="Arial" w:eastAsia="Times New Roman" w:cs="Arial"/>
                <w:sz w:val="20"/>
                <w:szCs w:val="20"/>
                <w:lang w:val="en-GB"/>
              </w:rPr>
              <w:t>A. Research Team</w:t>
            </w:r>
          </w:p>
        </w:tc>
        <w:tc>
          <w:tcPr>
            <w:tcW w:w="674" w:type="dxa"/>
            <w:gridSpan w:val="2"/>
            <w:tcBorders>
              <w:top w:val="nil"/>
              <w:left w:val="single" w:sz="4" w:space="0" w:color="auto"/>
              <w:bottom w:val="nil"/>
              <w:right w:val="single" w:sz="4" w:space="0" w:color="auto"/>
            </w:tcBorders>
            <w:noWrap/>
            <w:vAlign w:val="center"/>
          </w:tcPr>
          <w:p w:rsidR="000E411B" w:rsidRPr="00B56D4E" w:rsidRDefault="000E411B" w:rsidP="002E6D62">
            <w:pPr>
              <w:jc w:val="center"/>
              <w:rPr>
                <w:rFonts w:ascii="Arial" w:hAnsi="Arial" w:cs="Arial"/>
                <w:sz w:val="20"/>
                <w:szCs w:val="20"/>
                <w:lang w:val="en-GB"/>
              </w:rPr>
            </w:pPr>
            <w:r w:rsidRPr="00B56D4E">
              <w:rPr>
                <w:rFonts w:ascii="Arial" w:eastAsia="Times New Roman" w:cs="Arial"/>
                <w:sz w:val="20"/>
                <w:szCs w:val="20"/>
                <w:lang w:val="en-GB"/>
              </w:rPr>
              <w:t>63%</w:t>
            </w:r>
          </w:p>
        </w:tc>
        <w:tc>
          <w:tcPr>
            <w:tcW w:w="1627" w:type="dxa"/>
            <w:tcBorders>
              <w:top w:val="nil"/>
              <w:left w:val="nil"/>
              <w:bottom w:val="nil"/>
              <w:right w:val="single" w:sz="8" w:space="0" w:color="auto"/>
            </w:tcBorders>
            <w:shd w:val="clear" w:color="auto" w:fill="D9D9D9"/>
            <w:noWrap/>
            <w:vAlign w:val="center"/>
          </w:tcPr>
          <w:p w:rsidR="000E411B" w:rsidRPr="00B56D4E" w:rsidRDefault="000E411B" w:rsidP="002E6D62">
            <w:pPr>
              <w:jc w:val="right"/>
              <w:rPr>
                <w:rFonts w:ascii="Arial" w:hAnsi="Arial" w:cs="Arial"/>
                <w:sz w:val="20"/>
                <w:szCs w:val="20"/>
                <w:lang w:val="en-GB"/>
              </w:rPr>
            </w:pPr>
          </w:p>
        </w:tc>
      </w:tr>
      <w:tr w:rsidR="000E411B" w:rsidRPr="00B56D4E">
        <w:trPr>
          <w:trHeight w:val="317"/>
        </w:trPr>
        <w:tc>
          <w:tcPr>
            <w:tcW w:w="5290" w:type="dxa"/>
            <w:gridSpan w:val="2"/>
            <w:tcBorders>
              <w:top w:val="single" w:sz="4" w:space="0" w:color="auto"/>
              <w:left w:val="single" w:sz="8" w:space="0" w:color="auto"/>
              <w:bottom w:val="single" w:sz="4" w:space="0" w:color="auto"/>
              <w:right w:val="nil"/>
            </w:tcBorders>
            <w:vAlign w:val="center"/>
          </w:tcPr>
          <w:p w:rsidR="000E411B" w:rsidRPr="00B56D4E" w:rsidRDefault="000E411B" w:rsidP="002E6D62">
            <w:pPr>
              <w:rPr>
                <w:rFonts w:ascii="Arial" w:hAnsi="Arial" w:cs="Arial"/>
                <w:sz w:val="20"/>
                <w:szCs w:val="20"/>
                <w:lang w:val="en-GB"/>
              </w:rPr>
            </w:pPr>
            <w:r w:rsidRPr="00B56D4E">
              <w:rPr>
                <w:rFonts w:ascii="Arial" w:eastAsia="Times New Roman" w:cs="Arial"/>
                <w:sz w:val="20"/>
                <w:szCs w:val="20"/>
                <w:lang w:val="en-GB"/>
              </w:rPr>
              <w:t>B. Centre</w:t>
            </w:r>
          </w:p>
        </w:tc>
        <w:tc>
          <w:tcPr>
            <w:tcW w:w="674" w:type="dxa"/>
            <w:gridSpan w:val="2"/>
            <w:tcBorders>
              <w:top w:val="single" w:sz="4" w:space="0" w:color="auto"/>
              <w:left w:val="single" w:sz="4" w:space="0" w:color="auto"/>
              <w:bottom w:val="single" w:sz="4" w:space="0" w:color="auto"/>
              <w:right w:val="single" w:sz="4" w:space="0" w:color="auto"/>
            </w:tcBorders>
            <w:noWrap/>
            <w:vAlign w:val="center"/>
          </w:tcPr>
          <w:p w:rsidR="000E411B" w:rsidRPr="00B56D4E" w:rsidRDefault="000E411B" w:rsidP="002E6D62">
            <w:pPr>
              <w:jc w:val="center"/>
              <w:rPr>
                <w:rFonts w:ascii="Arial" w:hAnsi="Arial" w:cs="Arial"/>
                <w:sz w:val="20"/>
                <w:szCs w:val="20"/>
                <w:lang w:val="en-GB"/>
              </w:rPr>
            </w:pPr>
            <w:r w:rsidRPr="00B56D4E">
              <w:rPr>
                <w:rFonts w:ascii="Arial" w:eastAsia="Times New Roman" w:cs="Arial"/>
                <w:sz w:val="20"/>
                <w:szCs w:val="20"/>
                <w:lang w:val="en-GB"/>
              </w:rPr>
              <w:t>27%</w:t>
            </w:r>
          </w:p>
        </w:tc>
        <w:tc>
          <w:tcPr>
            <w:tcW w:w="1627" w:type="dxa"/>
            <w:tcBorders>
              <w:top w:val="single" w:sz="4" w:space="0" w:color="auto"/>
              <w:left w:val="nil"/>
              <w:bottom w:val="single" w:sz="4" w:space="0" w:color="auto"/>
              <w:right w:val="single" w:sz="8" w:space="0" w:color="auto"/>
            </w:tcBorders>
            <w:shd w:val="clear" w:color="auto" w:fill="D9D9D9"/>
            <w:noWrap/>
            <w:vAlign w:val="center"/>
          </w:tcPr>
          <w:p w:rsidR="000E411B" w:rsidRPr="00B56D4E" w:rsidRDefault="000E411B" w:rsidP="002E6D62">
            <w:pPr>
              <w:jc w:val="right"/>
              <w:rPr>
                <w:rFonts w:ascii="Arial" w:hAnsi="Arial" w:cs="Arial"/>
                <w:sz w:val="20"/>
                <w:szCs w:val="20"/>
                <w:lang w:val="en-GB"/>
              </w:rPr>
            </w:pPr>
          </w:p>
        </w:tc>
      </w:tr>
      <w:tr w:rsidR="000E411B" w:rsidRPr="00B56D4E">
        <w:trPr>
          <w:trHeight w:val="333"/>
        </w:trPr>
        <w:tc>
          <w:tcPr>
            <w:tcW w:w="5290" w:type="dxa"/>
            <w:gridSpan w:val="2"/>
            <w:tcBorders>
              <w:top w:val="nil"/>
              <w:left w:val="single" w:sz="8" w:space="0" w:color="auto"/>
              <w:bottom w:val="single" w:sz="8" w:space="0" w:color="auto"/>
              <w:right w:val="nil"/>
            </w:tcBorders>
            <w:vAlign w:val="center"/>
          </w:tcPr>
          <w:p w:rsidR="000E411B" w:rsidRPr="00B56D4E" w:rsidRDefault="000E411B" w:rsidP="002E6D62">
            <w:pPr>
              <w:rPr>
                <w:rFonts w:ascii="Arial" w:hAnsi="Arial" w:cs="Arial"/>
                <w:sz w:val="20"/>
                <w:szCs w:val="20"/>
                <w:lang w:val="en-GB"/>
              </w:rPr>
            </w:pPr>
            <w:r w:rsidRPr="00B56D4E">
              <w:rPr>
                <w:rFonts w:ascii="Arial" w:eastAsia="Times New Roman" w:cs="Arial"/>
                <w:sz w:val="20"/>
                <w:szCs w:val="20"/>
                <w:lang w:val="en-GB"/>
              </w:rPr>
              <w:t>C. BIOEF</w:t>
            </w:r>
          </w:p>
        </w:tc>
        <w:tc>
          <w:tcPr>
            <w:tcW w:w="674" w:type="dxa"/>
            <w:gridSpan w:val="2"/>
            <w:tcBorders>
              <w:top w:val="nil"/>
              <w:left w:val="single" w:sz="4" w:space="0" w:color="auto"/>
              <w:bottom w:val="single" w:sz="8" w:space="0" w:color="auto"/>
              <w:right w:val="single" w:sz="4" w:space="0" w:color="auto"/>
            </w:tcBorders>
            <w:noWrap/>
            <w:vAlign w:val="center"/>
          </w:tcPr>
          <w:p w:rsidR="000E411B" w:rsidRPr="00B56D4E" w:rsidRDefault="000E411B" w:rsidP="002E6D62">
            <w:pPr>
              <w:rPr>
                <w:rFonts w:ascii="Arial" w:hAnsi="Arial" w:cs="Arial"/>
                <w:sz w:val="20"/>
                <w:szCs w:val="20"/>
                <w:lang w:val="en-GB"/>
              </w:rPr>
            </w:pPr>
            <w:r w:rsidRPr="00B56D4E">
              <w:rPr>
                <w:rFonts w:ascii="Arial" w:eastAsia="Times New Roman" w:cs="Arial"/>
                <w:sz w:val="20"/>
                <w:szCs w:val="20"/>
                <w:lang w:val="en-GB"/>
              </w:rPr>
              <w:t>10%</w:t>
            </w:r>
          </w:p>
        </w:tc>
        <w:tc>
          <w:tcPr>
            <w:tcW w:w="1627" w:type="dxa"/>
            <w:tcBorders>
              <w:top w:val="nil"/>
              <w:left w:val="nil"/>
              <w:bottom w:val="single" w:sz="8" w:space="0" w:color="auto"/>
              <w:right w:val="single" w:sz="8" w:space="0" w:color="auto"/>
            </w:tcBorders>
            <w:shd w:val="clear" w:color="auto" w:fill="D9D9D9"/>
            <w:noWrap/>
            <w:vAlign w:val="center"/>
          </w:tcPr>
          <w:p w:rsidR="000E411B" w:rsidRPr="00B56D4E" w:rsidRDefault="000E411B" w:rsidP="002E6D62">
            <w:pPr>
              <w:jc w:val="right"/>
              <w:rPr>
                <w:rFonts w:ascii="Arial" w:hAnsi="Arial" w:cs="Arial"/>
                <w:sz w:val="20"/>
                <w:szCs w:val="20"/>
                <w:lang w:val="en-GB"/>
              </w:rPr>
            </w:pPr>
          </w:p>
        </w:tc>
      </w:tr>
      <w:tr w:rsidR="000E411B" w:rsidRPr="00B56D4E">
        <w:trPr>
          <w:trHeight w:val="333"/>
        </w:trPr>
        <w:tc>
          <w:tcPr>
            <w:tcW w:w="5290" w:type="dxa"/>
            <w:gridSpan w:val="2"/>
            <w:tcBorders>
              <w:top w:val="single" w:sz="8" w:space="0" w:color="auto"/>
              <w:left w:val="single" w:sz="8" w:space="0" w:color="auto"/>
              <w:bottom w:val="single" w:sz="8" w:space="0" w:color="auto"/>
              <w:right w:val="single" w:sz="8" w:space="0" w:color="000000"/>
            </w:tcBorders>
            <w:vAlign w:val="center"/>
          </w:tcPr>
          <w:p w:rsidR="000E411B" w:rsidRPr="00B56D4E" w:rsidRDefault="000E411B" w:rsidP="002E6D62">
            <w:pPr>
              <w:jc w:val="right"/>
              <w:rPr>
                <w:rFonts w:ascii="Arial" w:hAnsi="Arial" w:cs="Arial"/>
                <w:sz w:val="20"/>
                <w:szCs w:val="20"/>
                <w:lang w:val="en-GB"/>
              </w:rPr>
            </w:pPr>
            <w:r w:rsidRPr="00B56D4E">
              <w:rPr>
                <w:rFonts w:ascii="Arial" w:eastAsia="Times New Roman" w:cs="Arial"/>
                <w:sz w:val="20"/>
                <w:szCs w:val="20"/>
                <w:lang w:val="en-GB"/>
              </w:rPr>
              <w:t>TOTAL</w:t>
            </w:r>
          </w:p>
        </w:tc>
        <w:tc>
          <w:tcPr>
            <w:tcW w:w="2301" w:type="dxa"/>
            <w:gridSpan w:val="3"/>
            <w:tcBorders>
              <w:top w:val="single" w:sz="8" w:space="0" w:color="auto"/>
              <w:left w:val="nil"/>
              <w:bottom w:val="single" w:sz="8" w:space="0" w:color="auto"/>
              <w:right w:val="single" w:sz="8" w:space="0" w:color="000000"/>
            </w:tcBorders>
            <w:noWrap/>
            <w:vAlign w:val="center"/>
          </w:tcPr>
          <w:p w:rsidR="000E411B" w:rsidRPr="00B56D4E" w:rsidRDefault="000E411B" w:rsidP="002E6D62">
            <w:pPr>
              <w:jc w:val="right"/>
              <w:rPr>
                <w:rFonts w:ascii="Arial" w:hAnsi="Arial" w:cs="Arial"/>
                <w:sz w:val="20"/>
                <w:szCs w:val="20"/>
                <w:lang w:val="en-GB"/>
              </w:rPr>
            </w:pPr>
          </w:p>
        </w:tc>
      </w:tr>
      <w:tr w:rsidR="000E411B" w:rsidRPr="00085430">
        <w:trPr>
          <w:trHeight w:val="746"/>
        </w:trPr>
        <w:tc>
          <w:tcPr>
            <w:tcW w:w="7591" w:type="dxa"/>
            <w:gridSpan w:val="5"/>
            <w:tcBorders>
              <w:top w:val="single" w:sz="8" w:space="0" w:color="auto"/>
              <w:left w:val="single" w:sz="8" w:space="0" w:color="auto"/>
              <w:bottom w:val="single" w:sz="8" w:space="0" w:color="auto"/>
              <w:right w:val="single" w:sz="8" w:space="0" w:color="000000"/>
            </w:tcBorders>
            <w:vAlign w:val="center"/>
          </w:tcPr>
          <w:p w:rsidR="000E411B" w:rsidRPr="00B56D4E" w:rsidRDefault="000E411B" w:rsidP="002E6D62">
            <w:pPr>
              <w:jc w:val="center"/>
              <w:rPr>
                <w:rFonts w:ascii="Arial" w:hAnsi="Arial" w:cs="Arial"/>
                <w:sz w:val="20"/>
                <w:szCs w:val="20"/>
                <w:lang w:val="en-GB"/>
              </w:rPr>
            </w:pPr>
            <w:r w:rsidRPr="00B56D4E">
              <w:rPr>
                <w:rFonts w:ascii="Arial" w:eastAsia="Times New Roman" w:cs="Arial"/>
                <w:b/>
                <w:bCs/>
                <w:sz w:val="20"/>
                <w:szCs w:val="20"/>
                <w:lang w:val="en-GB"/>
              </w:rPr>
              <w:t>BREAKDOWN OF AMOUNT FOR SPECIAL TESTS</w:t>
            </w:r>
            <w:r w:rsidRPr="00B56D4E">
              <w:rPr>
                <w:rFonts w:cs="Times New Roman"/>
                <w:lang w:val="en-GB"/>
              </w:rPr>
              <w:br/>
            </w:r>
            <w:r w:rsidRPr="00B56D4E">
              <w:rPr>
                <w:rFonts w:ascii="Arial" w:eastAsia="Times New Roman" w:cs="Arial"/>
                <w:b/>
                <w:bCs/>
                <w:sz w:val="20"/>
                <w:szCs w:val="20"/>
                <w:lang w:val="en-GB"/>
              </w:rPr>
              <w:t>(Table II column B)</w:t>
            </w:r>
          </w:p>
        </w:tc>
      </w:tr>
      <w:tr w:rsidR="000E411B" w:rsidRPr="00B56D4E">
        <w:trPr>
          <w:trHeight w:val="333"/>
        </w:trPr>
        <w:tc>
          <w:tcPr>
            <w:tcW w:w="5290" w:type="dxa"/>
            <w:gridSpan w:val="2"/>
            <w:tcBorders>
              <w:top w:val="single" w:sz="8" w:space="0" w:color="auto"/>
              <w:left w:val="single" w:sz="8" w:space="0" w:color="auto"/>
              <w:bottom w:val="single" w:sz="8" w:space="0" w:color="auto"/>
              <w:right w:val="single" w:sz="8" w:space="0" w:color="000000"/>
            </w:tcBorders>
            <w:vAlign w:val="center"/>
          </w:tcPr>
          <w:p w:rsidR="000E411B" w:rsidRPr="00B56D4E" w:rsidRDefault="000E411B" w:rsidP="00407353">
            <w:pPr>
              <w:numPr>
                <w:ilvl w:val="0"/>
                <w:numId w:val="22"/>
                <w:numberingChange w:id="29" w:author="Unknown" w:date="2016-03-14T12:14:00Z" w:original="%1:1:3:."/>
              </w:numPr>
              <w:ind w:left="224" w:hanging="224"/>
              <w:rPr>
                <w:rFonts w:ascii="Arial" w:hAnsi="Arial" w:cs="Arial"/>
                <w:sz w:val="20"/>
                <w:szCs w:val="20"/>
                <w:lang w:val="en-GB"/>
              </w:rPr>
            </w:pPr>
            <w:r w:rsidRPr="00B56D4E">
              <w:rPr>
                <w:rFonts w:ascii="Arial" w:eastAsia="Times New Roman" w:cs="Arial"/>
                <w:sz w:val="20"/>
                <w:szCs w:val="20"/>
                <w:lang w:val="en-GB"/>
              </w:rPr>
              <w:t>Centre-Cost of test</w:t>
            </w:r>
          </w:p>
        </w:tc>
        <w:tc>
          <w:tcPr>
            <w:tcW w:w="674" w:type="dxa"/>
            <w:gridSpan w:val="2"/>
            <w:tcBorders>
              <w:top w:val="single" w:sz="8" w:space="0" w:color="auto"/>
              <w:left w:val="nil"/>
              <w:bottom w:val="single" w:sz="8" w:space="0" w:color="auto"/>
              <w:right w:val="single" w:sz="8" w:space="0" w:color="000000"/>
            </w:tcBorders>
            <w:noWrap/>
            <w:vAlign w:val="center"/>
          </w:tcPr>
          <w:p w:rsidR="000E411B" w:rsidRPr="00B56D4E" w:rsidRDefault="000E411B" w:rsidP="002E6D62">
            <w:pPr>
              <w:jc w:val="center"/>
              <w:rPr>
                <w:rFonts w:ascii="Arial" w:hAnsi="Arial" w:cs="Arial"/>
                <w:sz w:val="20"/>
                <w:szCs w:val="20"/>
                <w:lang w:val="en-GB"/>
              </w:rPr>
            </w:pPr>
            <w:r w:rsidRPr="00B56D4E">
              <w:rPr>
                <w:rFonts w:ascii="Arial" w:eastAsia="Times New Roman" w:cs="Arial"/>
                <w:sz w:val="20"/>
                <w:szCs w:val="20"/>
                <w:lang w:val="en-GB"/>
              </w:rPr>
              <w:t>90%</w:t>
            </w:r>
          </w:p>
        </w:tc>
        <w:tc>
          <w:tcPr>
            <w:tcW w:w="1627" w:type="dxa"/>
            <w:tcBorders>
              <w:top w:val="single" w:sz="8" w:space="0" w:color="auto"/>
              <w:left w:val="nil"/>
              <w:bottom w:val="single" w:sz="8" w:space="0" w:color="auto"/>
              <w:right w:val="single" w:sz="8" w:space="0" w:color="000000"/>
            </w:tcBorders>
            <w:shd w:val="clear" w:color="auto" w:fill="D9D9D9"/>
            <w:vAlign w:val="center"/>
          </w:tcPr>
          <w:p w:rsidR="000E411B" w:rsidRPr="00B56D4E" w:rsidRDefault="000E411B" w:rsidP="002E6D62">
            <w:pPr>
              <w:jc w:val="right"/>
              <w:rPr>
                <w:rFonts w:ascii="Arial" w:hAnsi="Arial" w:cs="Arial"/>
                <w:sz w:val="20"/>
                <w:szCs w:val="20"/>
                <w:lang w:val="en-GB"/>
              </w:rPr>
            </w:pPr>
          </w:p>
        </w:tc>
      </w:tr>
      <w:tr w:rsidR="000E411B" w:rsidRPr="00B56D4E">
        <w:trPr>
          <w:trHeight w:val="333"/>
        </w:trPr>
        <w:tc>
          <w:tcPr>
            <w:tcW w:w="5290" w:type="dxa"/>
            <w:gridSpan w:val="2"/>
            <w:tcBorders>
              <w:top w:val="single" w:sz="8" w:space="0" w:color="auto"/>
              <w:left w:val="single" w:sz="8" w:space="0" w:color="auto"/>
              <w:bottom w:val="single" w:sz="8" w:space="0" w:color="auto"/>
              <w:right w:val="single" w:sz="8" w:space="0" w:color="000000"/>
            </w:tcBorders>
            <w:vAlign w:val="center"/>
          </w:tcPr>
          <w:p w:rsidR="000E411B" w:rsidRPr="00B56D4E" w:rsidRDefault="000E411B" w:rsidP="002E6D62">
            <w:pPr>
              <w:rPr>
                <w:rFonts w:ascii="Arial" w:hAnsi="Arial" w:cs="Arial"/>
                <w:sz w:val="20"/>
                <w:szCs w:val="20"/>
                <w:lang w:val="en-GB"/>
              </w:rPr>
            </w:pPr>
            <w:r w:rsidRPr="00B56D4E">
              <w:rPr>
                <w:rFonts w:ascii="Arial" w:eastAsia="Times New Roman" w:cs="Arial"/>
                <w:sz w:val="20"/>
                <w:szCs w:val="20"/>
                <w:lang w:val="en-GB"/>
              </w:rPr>
              <w:t>B. Management costs - BIOEF</w:t>
            </w:r>
          </w:p>
        </w:tc>
        <w:tc>
          <w:tcPr>
            <w:tcW w:w="674" w:type="dxa"/>
            <w:gridSpan w:val="2"/>
            <w:tcBorders>
              <w:top w:val="single" w:sz="8" w:space="0" w:color="auto"/>
              <w:left w:val="nil"/>
              <w:bottom w:val="single" w:sz="8" w:space="0" w:color="auto"/>
              <w:right w:val="single" w:sz="8" w:space="0" w:color="000000"/>
            </w:tcBorders>
            <w:noWrap/>
            <w:vAlign w:val="center"/>
          </w:tcPr>
          <w:p w:rsidR="000E411B" w:rsidRPr="00B56D4E" w:rsidRDefault="000E411B" w:rsidP="002E6D62">
            <w:pPr>
              <w:jc w:val="right"/>
              <w:rPr>
                <w:rFonts w:ascii="Arial" w:hAnsi="Arial" w:cs="Arial"/>
                <w:sz w:val="20"/>
                <w:szCs w:val="20"/>
                <w:lang w:val="en-GB"/>
              </w:rPr>
            </w:pPr>
            <w:r w:rsidRPr="00B56D4E">
              <w:rPr>
                <w:rFonts w:ascii="Arial" w:eastAsia="Times New Roman" w:cs="Arial"/>
                <w:sz w:val="20"/>
                <w:szCs w:val="20"/>
                <w:lang w:val="en-GB"/>
              </w:rPr>
              <w:t>10%</w:t>
            </w:r>
          </w:p>
        </w:tc>
        <w:tc>
          <w:tcPr>
            <w:tcW w:w="1627" w:type="dxa"/>
            <w:tcBorders>
              <w:top w:val="single" w:sz="8" w:space="0" w:color="auto"/>
              <w:left w:val="nil"/>
              <w:bottom w:val="single" w:sz="8" w:space="0" w:color="auto"/>
              <w:right w:val="single" w:sz="8" w:space="0" w:color="000000"/>
            </w:tcBorders>
            <w:shd w:val="clear" w:color="auto" w:fill="D9D9D9"/>
            <w:vAlign w:val="center"/>
          </w:tcPr>
          <w:p w:rsidR="000E411B" w:rsidRPr="00B56D4E" w:rsidRDefault="000E411B" w:rsidP="002E6D62">
            <w:pPr>
              <w:jc w:val="right"/>
              <w:rPr>
                <w:rFonts w:ascii="Arial" w:hAnsi="Arial" w:cs="Arial"/>
                <w:sz w:val="20"/>
                <w:szCs w:val="20"/>
                <w:lang w:val="en-GB"/>
              </w:rPr>
            </w:pPr>
          </w:p>
        </w:tc>
      </w:tr>
      <w:tr w:rsidR="000E411B" w:rsidRPr="00B56D4E">
        <w:trPr>
          <w:trHeight w:val="254"/>
        </w:trPr>
        <w:tc>
          <w:tcPr>
            <w:tcW w:w="3071" w:type="dxa"/>
            <w:tcBorders>
              <w:top w:val="nil"/>
              <w:left w:val="nil"/>
              <w:bottom w:val="nil"/>
              <w:right w:val="nil"/>
            </w:tcBorders>
            <w:vAlign w:val="center"/>
          </w:tcPr>
          <w:p w:rsidR="000E411B" w:rsidRPr="00B56D4E" w:rsidRDefault="000E411B" w:rsidP="002E6D62">
            <w:pPr>
              <w:rPr>
                <w:rFonts w:ascii="Arial" w:hAnsi="Arial" w:cs="Arial"/>
                <w:b/>
                <w:bCs/>
                <w:sz w:val="20"/>
                <w:szCs w:val="20"/>
                <w:lang w:val="en-GB"/>
              </w:rPr>
            </w:pPr>
          </w:p>
        </w:tc>
        <w:tc>
          <w:tcPr>
            <w:tcW w:w="2219" w:type="dxa"/>
            <w:tcBorders>
              <w:top w:val="nil"/>
              <w:left w:val="nil"/>
              <w:bottom w:val="nil"/>
              <w:right w:val="nil"/>
            </w:tcBorders>
            <w:vAlign w:val="center"/>
          </w:tcPr>
          <w:p w:rsidR="000E411B" w:rsidRPr="00B56D4E" w:rsidRDefault="000E411B" w:rsidP="002E6D62">
            <w:pPr>
              <w:rPr>
                <w:rFonts w:ascii="Arial" w:hAnsi="Arial" w:cs="Arial"/>
                <w:b/>
                <w:bCs/>
                <w:sz w:val="20"/>
                <w:szCs w:val="20"/>
                <w:lang w:val="en-GB"/>
              </w:rPr>
            </w:pPr>
          </w:p>
        </w:tc>
        <w:tc>
          <w:tcPr>
            <w:tcW w:w="546" w:type="dxa"/>
            <w:tcBorders>
              <w:top w:val="nil"/>
              <w:left w:val="nil"/>
              <w:bottom w:val="nil"/>
              <w:right w:val="nil"/>
            </w:tcBorders>
            <w:noWrap/>
            <w:vAlign w:val="center"/>
          </w:tcPr>
          <w:p w:rsidR="000E411B" w:rsidRPr="00B56D4E" w:rsidRDefault="000E411B" w:rsidP="002E6D62">
            <w:pPr>
              <w:jc w:val="center"/>
              <w:rPr>
                <w:rFonts w:ascii="Arial" w:hAnsi="Arial" w:cs="Arial"/>
                <w:b/>
                <w:bCs/>
                <w:sz w:val="20"/>
                <w:szCs w:val="20"/>
                <w:lang w:val="en-GB"/>
              </w:rPr>
            </w:pPr>
          </w:p>
        </w:tc>
        <w:tc>
          <w:tcPr>
            <w:tcW w:w="1755" w:type="dxa"/>
            <w:gridSpan w:val="2"/>
            <w:tcBorders>
              <w:top w:val="nil"/>
              <w:left w:val="nil"/>
              <w:bottom w:val="nil"/>
              <w:right w:val="nil"/>
            </w:tcBorders>
            <w:noWrap/>
            <w:vAlign w:val="center"/>
          </w:tcPr>
          <w:p w:rsidR="000E411B" w:rsidRPr="00B56D4E" w:rsidRDefault="000E411B" w:rsidP="002E6D62">
            <w:pPr>
              <w:jc w:val="right"/>
              <w:rPr>
                <w:rFonts w:ascii="Arial" w:hAnsi="Arial" w:cs="Arial"/>
                <w:b/>
                <w:bCs/>
                <w:sz w:val="20"/>
                <w:szCs w:val="20"/>
                <w:lang w:val="en-GB"/>
              </w:rPr>
            </w:pPr>
          </w:p>
        </w:tc>
      </w:tr>
    </w:tbl>
    <w:p w:rsidR="000E411B" w:rsidRPr="00B56D4E" w:rsidRDefault="000E411B" w:rsidP="00407353">
      <w:pPr>
        <w:pStyle w:val="Prrafodelista3"/>
        <w:spacing w:before="120" w:after="120" w:line="276" w:lineRule="auto"/>
        <w:ind w:left="0"/>
        <w:jc w:val="both"/>
        <w:rPr>
          <w:rFonts w:ascii="Arial" w:hAnsi="Arial" w:cs="Arial"/>
          <w:i/>
          <w:iCs/>
          <w:color w:val="BFBFBF"/>
          <w:sz w:val="18"/>
          <w:szCs w:val="18"/>
          <w:lang w:val="en-GB"/>
        </w:rPr>
      </w:pPr>
    </w:p>
    <w:p w:rsidR="000E411B" w:rsidRPr="00B56D4E" w:rsidRDefault="000E411B" w:rsidP="00407353">
      <w:pPr>
        <w:pStyle w:val="Prrafodelista3"/>
        <w:spacing w:before="120" w:after="120" w:line="276" w:lineRule="auto"/>
        <w:ind w:left="0"/>
        <w:jc w:val="both"/>
        <w:rPr>
          <w:rFonts w:ascii="Arial" w:hAnsi="Arial" w:cs="Arial"/>
          <w:b/>
          <w:bCs/>
          <w:sz w:val="20"/>
          <w:szCs w:val="20"/>
          <w:lang w:val="en-GB"/>
        </w:rPr>
      </w:pPr>
    </w:p>
    <w:p w:rsidR="000E411B" w:rsidRPr="00B56D4E" w:rsidRDefault="000E411B" w:rsidP="00407353">
      <w:pPr>
        <w:pStyle w:val="Prrafodelista3"/>
        <w:spacing w:before="120" w:after="120" w:line="276" w:lineRule="auto"/>
        <w:ind w:left="0"/>
        <w:jc w:val="both"/>
        <w:rPr>
          <w:rFonts w:ascii="Arial" w:hAnsi="Arial" w:cs="Arial"/>
          <w:b/>
          <w:bCs/>
          <w:sz w:val="20"/>
          <w:szCs w:val="20"/>
          <w:lang w:val="en-GB"/>
        </w:rPr>
      </w:pPr>
      <w:r w:rsidRPr="00B56D4E">
        <w:rPr>
          <w:rFonts w:ascii="Arial" w:hAnsi="Times New Roman" w:cs="Arial"/>
          <w:b/>
          <w:bCs/>
          <w:sz w:val="20"/>
          <w:szCs w:val="20"/>
          <w:lang w:val="en-GB"/>
        </w:rPr>
        <w:t>Invoice details:</w:t>
      </w:r>
    </w:p>
    <w:p w:rsidR="000E411B" w:rsidRPr="00B56D4E" w:rsidRDefault="000E411B" w:rsidP="00407353">
      <w:pPr>
        <w:spacing w:before="120" w:after="120" w:line="360" w:lineRule="auto"/>
        <w:jc w:val="both"/>
        <w:rPr>
          <w:rFonts w:ascii="Arial" w:hAnsi="Arial" w:cs="Arial"/>
          <w:sz w:val="20"/>
          <w:szCs w:val="20"/>
          <w:lang w:val="en-GB"/>
        </w:rPr>
      </w:pPr>
      <w:r w:rsidRPr="00B56D4E">
        <w:rPr>
          <w:rFonts w:ascii="Arial" w:eastAsia="Times New Roman" w:cs="Arial"/>
          <w:sz w:val="20"/>
          <w:szCs w:val="20"/>
          <w:lang w:val="en-GB"/>
        </w:rPr>
        <w:t xml:space="preserve">Taxes payable in accordance with current legislation shall be applied to these amounts. </w:t>
      </w:r>
    </w:p>
    <w:p w:rsidR="000E411B" w:rsidRPr="00B56D4E" w:rsidRDefault="000E411B" w:rsidP="00407353">
      <w:pPr>
        <w:pStyle w:val="Prrafodelista3"/>
        <w:spacing w:before="120" w:after="120" w:line="360" w:lineRule="auto"/>
        <w:ind w:left="0"/>
        <w:jc w:val="both"/>
        <w:rPr>
          <w:rFonts w:ascii="Arial" w:hAnsi="Arial" w:cs="Arial"/>
          <w:sz w:val="20"/>
          <w:szCs w:val="20"/>
          <w:lang w:val="en-GB"/>
        </w:rPr>
      </w:pPr>
      <w:r w:rsidRPr="00B56D4E">
        <w:rPr>
          <w:rFonts w:ascii="Arial" w:hAnsi="Times New Roman" w:cs="Arial"/>
          <w:sz w:val="20"/>
          <w:szCs w:val="20"/>
          <w:lang w:val="en-GB"/>
        </w:rPr>
        <w:t xml:space="preserve">For the purposes of issuing invoices by BIOEF, the following should be recorded: </w:t>
      </w:r>
    </w:p>
    <w:p w:rsidR="000E411B" w:rsidRPr="00B56D4E" w:rsidRDefault="000E411B" w:rsidP="00407353">
      <w:pPr>
        <w:pStyle w:val="Prrafodelista3"/>
        <w:numPr>
          <w:ilvl w:val="0"/>
          <w:numId w:val="13"/>
          <w:numberingChange w:id="30"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Name of promoting company: </w:t>
      </w:r>
      <w:r w:rsidRPr="00B56D4E">
        <w:rPr>
          <w:rFonts w:ascii="Arial" w:hAnsi="Times New Roman" w:cs="Arial"/>
          <w:i/>
          <w:iCs/>
          <w:color w:val="BFBFBF"/>
          <w:sz w:val="20"/>
          <w:szCs w:val="20"/>
          <w:lang w:val="en-GB"/>
        </w:rPr>
        <w:t>(add complete name of promoting company)</w:t>
      </w:r>
    </w:p>
    <w:p w:rsidR="000E411B" w:rsidRPr="00B56D4E" w:rsidRDefault="000E411B" w:rsidP="00407353">
      <w:pPr>
        <w:pStyle w:val="Prrafodelista3"/>
        <w:numPr>
          <w:ilvl w:val="0"/>
          <w:numId w:val="12"/>
          <w:numberingChange w:id="31" w:author="Unknown" w:date="2016-03-14T12:14:00Z" w:original=""/>
        </w:numPr>
        <w:tabs>
          <w:tab w:val="num" w:pos="993"/>
        </w:tabs>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Name of the company making payment: </w:t>
      </w:r>
      <w:r w:rsidRPr="00B56D4E">
        <w:rPr>
          <w:rFonts w:ascii="Arial" w:hAnsi="Times New Roman" w:cs="Arial"/>
          <w:i/>
          <w:iCs/>
          <w:color w:val="BFBFBF"/>
          <w:sz w:val="20"/>
          <w:szCs w:val="20"/>
          <w:lang w:val="en-GB"/>
        </w:rPr>
        <w:t>(name of company)</w:t>
      </w:r>
    </w:p>
    <w:p w:rsidR="000E411B" w:rsidRPr="00B56D4E" w:rsidRDefault="000E411B" w:rsidP="00407353">
      <w:pPr>
        <w:pStyle w:val="Prrafodelista3"/>
        <w:numPr>
          <w:ilvl w:val="0"/>
          <w:numId w:val="12"/>
          <w:numberingChange w:id="32"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Tax address: </w:t>
      </w:r>
      <w:r w:rsidRPr="00B56D4E">
        <w:rPr>
          <w:rFonts w:ascii="Arial" w:hAnsi="Times New Roman" w:cs="Arial"/>
          <w:i/>
          <w:iCs/>
          <w:color w:val="BFBFBF"/>
          <w:sz w:val="20"/>
          <w:szCs w:val="20"/>
          <w:lang w:val="en-GB"/>
        </w:rPr>
        <w:t>(complete address of company)</w:t>
      </w:r>
    </w:p>
    <w:p w:rsidR="000E411B" w:rsidRPr="00B56D4E" w:rsidRDefault="000E411B" w:rsidP="00407353">
      <w:pPr>
        <w:pStyle w:val="Prrafodelista3"/>
        <w:numPr>
          <w:ilvl w:val="0"/>
          <w:numId w:val="12"/>
          <w:numberingChange w:id="33"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lastRenderedPageBreak/>
        <w:t xml:space="preserve">TIN: </w:t>
      </w:r>
      <w:r w:rsidRPr="00B56D4E">
        <w:rPr>
          <w:rFonts w:ascii="Arial" w:hAnsi="Times New Roman" w:cs="Arial"/>
          <w:i/>
          <w:iCs/>
          <w:color w:val="BFBFBF"/>
          <w:sz w:val="20"/>
          <w:szCs w:val="20"/>
          <w:lang w:val="en-GB"/>
        </w:rPr>
        <w:t>(tax identification code)</w:t>
      </w:r>
    </w:p>
    <w:p w:rsidR="000E411B" w:rsidRPr="00B56D4E" w:rsidRDefault="000E411B" w:rsidP="00407353">
      <w:pPr>
        <w:pStyle w:val="Prrafodelista3"/>
        <w:numPr>
          <w:ilvl w:val="0"/>
          <w:numId w:val="12"/>
          <w:numberingChange w:id="34"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 xml:space="preserve"> Contact person: </w:t>
      </w:r>
      <w:r w:rsidRPr="00B56D4E">
        <w:rPr>
          <w:rFonts w:ascii="Arial" w:hAnsi="Times New Roman" w:cs="Arial"/>
          <w:i/>
          <w:iCs/>
          <w:color w:val="BFBFBF"/>
          <w:sz w:val="20"/>
          <w:szCs w:val="20"/>
          <w:lang w:val="en-GB"/>
        </w:rPr>
        <w:t>(name and surname of person responsible)</w:t>
      </w:r>
    </w:p>
    <w:p w:rsidR="000E411B" w:rsidRPr="00B56D4E" w:rsidRDefault="000E411B" w:rsidP="00407353">
      <w:pPr>
        <w:pStyle w:val="Prrafodelista3"/>
        <w:numPr>
          <w:ilvl w:val="0"/>
          <w:numId w:val="12"/>
          <w:numberingChange w:id="35"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Telephone number</w:t>
      </w:r>
      <w:r w:rsidRPr="00B56D4E">
        <w:rPr>
          <w:rFonts w:ascii="Arial" w:hAnsi="Times New Roman" w:cs="Arial"/>
          <w:i/>
          <w:iCs/>
          <w:color w:val="BFBFBF"/>
          <w:sz w:val="20"/>
          <w:szCs w:val="20"/>
          <w:lang w:val="en-GB"/>
        </w:rPr>
        <w:t xml:space="preserve"> (telephone number)</w:t>
      </w:r>
      <w:r w:rsidRPr="00B56D4E">
        <w:rPr>
          <w:rFonts w:ascii="Arial" w:hAnsi="Times New Roman" w:cs="Arial"/>
          <w:sz w:val="20"/>
          <w:szCs w:val="20"/>
          <w:lang w:val="en-GB"/>
        </w:rPr>
        <w:t xml:space="preserve"> </w:t>
      </w:r>
    </w:p>
    <w:p w:rsidR="000E411B" w:rsidRPr="00B56D4E" w:rsidRDefault="000E411B" w:rsidP="00407353">
      <w:pPr>
        <w:pStyle w:val="Prrafodelista3"/>
        <w:numPr>
          <w:ilvl w:val="0"/>
          <w:numId w:val="12"/>
          <w:numberingChange w:id="36" w:author="Unknown" w:date="2016-03-14T12:14:00Z" w:original=""/>
        </w:numPr>
        <w:spacing w:before="120" w:after="120" w:line="360" w:lineRule="auto"/>
        <w:jc w:val="both"/>
        <w:rPr>
          <w:rFonts w:ascii="Arial" w:hAnsi="Arial" w:cs="Arial"/>
          <w:sz w:val="20"/>
          <w:szCs w:val="20"/>
          <w:lang w:val="en-GB"/>
        </w:rPr>
      </w:pPr>
      <w:r w:rsidRPr="00B56D4E">
        <w:rPr>
          <w:rFonts w:ascii="Arial" w:hAnsi="Times New Roman" w:cs="Arial"/>
          <w:sz w:val="20"/>
          <w:szCs w:val="20"/>
          <w:lang w:val="en-GB"/>
        </w:rPr>
        <w:t>E-mail address:</w:t>
      </w:r>
      <w:r w:rsidRPr="00B56D4E">
        <w:rPr>
          <w:rFonts w:ascii="Arial" w:hAnsi="Times New Roman" w:cs="Arial"/>
          <w:i/>
          <w:iCs/>
          <w:color w:val="BFBFBF"/>
          <w:sz w:val="20"/>
          <w:szCs w:val="20"/>
          <w:lang w:val="en-GB"/>
        </w:rPr>
        <w:t>(electronic mail address)</w:t>
      </w:r>
    </w:p>
    <w:p w:rsidR="000E411B" w:rsidRPr="00B56D4E" w:rsidRDefault="000E411B" w:rsidP="00407353">
      <w:pPr>
        <w:tabs>
          <w:tab w:val="left" w:pos="3366"/>
        </w:tabs>
        <w:spacing w:line="360" w:lineRule="auto"/>
        <w:rPr>
          <w:rFonts w:ascii="Arial" w:hAnsi="Arial" w:cs="Arial"/>
          <w:sz w:val="20"/>
          <w:szCs w:val="20"/>
          <w:lang w:val="en-GB"/>
        </w:rPr>
      </w:pPr>
      <w:r w:rsidRPr="00B56D4E">
        <w:rPr>
          <w:rFonts w:ascii="Arial" w:eastAsia="Times New Roman" w:cs="Times New Roman"/>
          <w:sz w:val="20"/>
          <w:szCs w:val="20"/>
          <w:lang w:val="en-GB"/>
        </w:rPr>
        <w:tab/>
      </w:r>
    </w:p>
    <w:p w:rsidR="000E411B" w:rsidRPr="00B56D4E" w:rsidRDefault="000E411B">
      <w:pPr>
        <w:rPr>
          <w:rFonts w:ascii="Arial" w:hAnsi="Arial" w:cs="Arial"/>
          <w:b/>
          <w:bCs/>
          <w:lang w:val="en-GB"/>
        </w:rPr>
      </w:pPr>
      <w:r w:rsidRPr="00B56D4E">
        <w:rPr>
          <w:rFonts w:ascii="Arial" w:hAnsi="Arial" w:cs="Arial"/>
          <w:b/>
          <w:bCs/>
          <w:lang w:val="en-GB"/>
        </w:rPr>
        <w:br w:type="page"/>
      </w:r>
    </w:p>
    <w:p w:rsidR="000E411B" w:rsidRDefault="000E411B" w:rsidP="00407353">
      <w:pPr>
        <w:spacing w:after="200" w:line="360" w:lineRule="auto"/>
        <w:jc w:val="center"/>
        <w:rPr>
          <w:rFonts w:ascii="Arial" w:eastAsia="Times New Roman" w:cs="Arial"/>
          <w:b/>
          <w:bCs/>
          <w:lang w:val="en-GB"/>
        </w:rPr>
      </w:pPr>
      <w:r w:rsidRPr="00B56D4E">
        <w:rPr>
          <w:rFonts w:ascii="Arial" w:eastAsia="Times New Roman" w:cs="Arial"/>
          <w:b/>
          <w:bCs/>
          <w:lang w:val="en-GB"/>
        </w:rPr>
        <w:t xml:space="preserve">Annexe III: Powers to sign on behalf of the </w:t>
      </w:r>
      <w:r w:rsidR="00363DBE">
        <w:rPr>
          <w:rFonts w:ascii="Arial" w:eastAsia="Times New Roman" w:cs="Arial"/>
          <w:b/>
          <w:bCs/>
          <w:lang w:val="en-GB"/>
        </w:rPr>
        <w:t>Sponsor</w:t>
      </w:r>
    </w:p>
    <w:p w:rsidR="00565537" w:rsidRDefault="00565537" w:rsidP="00407353">
      <w:pPr>
        <w:spacing w:after="200" w:line="360" w:lineRule="auto"/>
        <w:jc w:val="center"/>
        <w:rPr>
          <w:rFonts w:ascii="Arial" w:eastAsia="Times New Roman" w:cs="Arial"/>
          <w:b/>
          <w:bCs/>
          <w:lang w:val="en-GB"/>
        </w:rPr>
      </w:pPr>
      <w:r>
        <w:rPr>
          <w:rFonts w:ascii="Arial" w:eastAsia="Times New Roman" w:cs="Arial"/>
          <w:b/>
          <w:bCs/>
          <w:lang w:val="en-GB"/>
        </w:rPr>
        <w:br w:type="page"/>
      </w:r>
    </w:p>
    <w:p w:rsidR="00565537" w:rsidRPr="001B6B7C" w:rsidRDefault="00565537" w:rsidP="00565537">
      <w:pPr>
        <w:rPr>
          <w:rFonts w:ascii="Arial" w:eastAsia="Times New Roman" w:cs="Arial"/>
          <w:b/>
          <w:bCs/>
          <w:lang w:val="en-GB"/>
        </w:rPr>
      </w:pPr>
      <w:r w:rsidRPr="001B6B7C">
        <w:rPr>
          <w:rFonts w:ascii="Arial" w:eastAsia="Times New Roman" w:cs="Arial"/>
          <w:b/>
          <w:bCs/>
          <w:lang w:val="en-GB"/>
        </w:rPr>
        <w:t xml:space="preserve">Annexe </w:t>
      </w:r>
      <w:r>
        <w:rPr>
          <w:rFonts w:ascii="Arial" w:eastAsia="Times New Roman" w:cs="Arial"/>
          <w:b/>
          <w:bCs/>
          <w:lang w:val="en-GB"/>
        </w:rPr>
        <w:t>I</w:t>
      </w:r>
      <w:r w:rsidRPr="001B6B7C">
        <w:rPr>
          <w:rFonts w:ascii="Arial" w:eastAsia="Times New Roman" w:cs="Arial"/>
          <w:b/>
          <w:bCs/>
          <w:lang w:val="en-GB"/>
        </w:rPr>
        <w:t>V: Personal data protection</w:t>
      </w:r>
    </w:p>
    <w:p w:rsidR="00565537" w:rsidRDefault="00565537" w:rsidP="00565537">
      <w:pPr>
        <w:spacing w:before="120" w:after="120" w:line="360" w:lineRule="auto"/>
        <w:jc w:val="both"/>
        <w:rPr>
          <w:rFonts w:ascii="Arial" w:hAnsi="Arial" w:cs="Arial"/>
          <w:sz w:val="20"/>
          <w:szCs w:val="20"/>
          <w:lang w:val="en-GB"/>
        </w:rPr>
      </w:pP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The parties recognise that both the Centre and the Promoter are considered responsible for the processing of personal data managed in accordance with this Contract as a function of their level of involvement and responsibility for the processing thereof, such that:</w:t>
      </w:r>
    </w:p>
    <w:p w:rsidR="00565537" w:rsidRDefault="00565537" w:rsidP="00565537">
      <w:pPr>
        <w:pStyle w:val="Prrafodelista"/>
        <w:numPr>
          <w:ilvl w:val="0"/>
          <w:numId w:val="27"/>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The Centre and/or Principal Investigator are responsible for processing of each patient’s medical record and other clinical data</w:t>
      </w:r>
    </w:p>
    <w:p w:rsidR="00565537" w:rsidRDefault="00565537" w:rsidP="00565537">
      <w:pPr>
        <w:pStyle w:val="Prrafodelista"/>
        <w:numPr>
          <w:ilvl w:val="0"/>
          <w:numId w:val="27"/>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 xml:space="preserve">The Promoter is responsible for the </w:t>
      </w:r>
      <w:proofErr w:type="spellStart"/>
      <w:r w:rsidRPr="00F52779">
        <w:rPr>
          <w:rFonts w:ascii="Arial" w:hAnsi="Arial" w:cs="Arial"/>
          <w:sz w:val="20"/>
          <w:szCs w:val="20"/>
          <w:lang w:val="en-GB"/>
        </w:rPr>
        <w:t>pseudoanonymized</w:t>
      </w:r>
      <w:proofErr w:type="spellEnd"/>
      <w:r w:rsidRPr="00F52779">
        <w:rPr>
          <w:rFonts w:ascii="Arial" w:hAnsi="Arial" w:cs="Arial"/>
          <w:sz w:val="20"/>
          <w:szCs w:val="20"/>
          <w:lang w:val="en-GB"/>
        </w:rPr>
        <w:t xml:space="preserve"> data from the trial.</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 xml:space="preserve">The parties collaborate together to ensure compliance with personal data protection legislation. </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 xml:space="preserve">Each party shall adopt appropriate technical and organisational measures to protect against unauthorised or unlawful processing of personal data and accidental loss, destruction or damage of personal data, considering the degree of damage that could be caused to interested parties whose personal data have been subjected to unauthorised or illegal processing or loss, destruction or damage; and put in place security programmes and procedures that specifically address the nature of any special category data, as defined in Article 9 of the GDPR, comprising the aforementioned technical and organisational measures, for example, </w:t>
      </w:r>
      <w:proofErr w:type="spellStart"/>
      <w:r w:rsidRPr="00F52779">
        <w:rPr>
          <w:rFonts w:ascii="Arial" w:hAnsi="Arial" w:cs="Arial"/>
          <w:sz w:val="20"/>
          <w:szCs w:val="20"/>
          <w:lang w:val="en-GB"/>
        </w:rPr>
        <w:t>pseudoanonymisation</w:t>
      </w:r>
      <w:proofErr w:type="spellEnd"/>
      <w:r w:rsidRPr="00F52779">
        <w:rPr>
          <w:rFonts w:ascii="Arial" w:hAnsi="Arial" w:cs="Arial"/>
          <w:sz w:val="20"/>
          <w:szCs w:val="20"/>
          <w:lang w:val="en-GB"/>
        </w:rPr>
        <w:t xml:space="preserve"> and coding of personal data; development of the ability to ensure ongoing confidentiality, integrity, availability and resilience of processing systems and services; development of the ability to restore availability of and access to personal data in a timely manner in the event of a physical or technical incident; and/or establishment of a process for regularly testing, assessing and evaluating the efficacy of the technical and organisational measures taken to ensure the security of the processing.       </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 xml:space="preserve">Each party undertakes to apply the obligation of secrecy concerning personal data to individuals who have had access to data under this Contract, even after it has served its purpose. They shall ensure the persons authorised to process personal data commit, explicitly and in writing, to respect the confidentiality of the data and adopt the necessary security measures, of which they must be duly informed. Further, they shall keep supporting documentation concerning fulfilment of the obligation established in the previous section and ensure that persons authorised to process personal data receive the necessary training in personal data protection.  </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 xml:space="preserve">If the Centre and/or Principal Investigator receive an injunction, ruling or order from a court or any administrative authority obliging them to supply personal data, they shall: </w:t>
      </w:r>
      <w:proofErr w:type="spellStart"/>
      <w:r w:rsidRPr="00F52779">
        <w:rPr>
          <w:rFonts w:ascii="Arial" w:hAnsi="Arial" w:cs="Arial"/>
          <w:sz w:val="20"/>
          <w:szCs w:val="20"/>
          <w:lang w:val="en-GB"/>
        </w:rPr>
        <w:t>i</w:t>
      </w:r>
      <w:proofErr w:type="spellEnd"/>
      <w:r w:rsidRPr="00F52779">
        <w:rPr>
          <w:rFonts w:ascii="Arial" w:hAnsi="Arial" w:cs="Arial"/>
          <w:sz w:val="20"/>
          <w:szCs w:val="20"/>
          <w:lang w:val="en-GB"/>
        </w:rPr>
        <w:t xml:space="preserve">) immediately notify the </w:t>
      </w:r>
      <w:r w:rsidRPr="00F52779">
        <w:rPr>
          <w:rFonts w:ascii="Arial" w:hAnsi="Arial" w:cs="Arial"/>
          <w:sz w:val="20"/>
          <w:szCs w:val="20"/>
          <w:lang w:val="en-GB"/>
        </w:rPr>
        <w:lastRenderedPageBreak/>
        <w:t xml:space="preserve">Promoter; and ii) supply the corresponding data, ensuring at all times that they adopt appropriate organisational and technical measures to safeguard the confidentiality thereof. </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 xml:space="preserve">If either of the parties becomes aware of any incident or breach of security affecting personal data, they should notify the other party of the breach, providing all the information required for documenting and reporting the incident, within 24 hours. Such notification shall not be necessary when it is unlikely that said breach of security poses a risk to the rights and freedoms of patients.  In any case, it shall be the responsibility of the Promoter to notify the relevant data protection authority of security breaches. </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Patients or their legal representatives will be able to exercise their rights established by law (to access, rectification, erasure and opposition, restriction of processing, portability and not be subject to decisions based solely on automated processing), in accordance with the informed consent given, on request to the Centre and/or Principal Investigator who shall inform the Promoter, in order that appropriate action is taken. Similarly, in the event of rights being exercised through the Promoter, it will inform the Centre, again in order that appropriate action is taken.</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 xml:space="preserve">It is the responsibility of the Promoter to establish instructions concerning </w:t>
      </w:r>
      <w:r>
        <w:rPr>
          <w:rFonts w:ascii="Arial" w:hAnsi="Arial" w:cs="Arial"/>
          <w:sz w:val="20"/>
          <w:szCs w:val="20"/>
          <w:lang w:val="en-GB"/>
        </w:rPr>
        <w:t xml:space="preserve">the information to be included in </w:t>
      </w:r>
      <w:r w:rsidRPr="00F52779">
        <w:rPr>
          <w:rFonts w:ascii="Arial" w:hAnsi="Arial" w:cs="Arial"/>
          <w:sz w:val="20"/>
          <w:szCs w:val="20"/>
          <w:lang w:val="en-GB"/>
        </w:rPr>
        <w:t>the information sheet and informed consent form for patients involved in the clinical trial. In all cases, the Promoter shall ensure that it contains the following:</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 xml:space="preserve">Request for authorisation for data collection and processing </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Specification of the purposes of the trial</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Establishment of responsibilities both of the Centre and/or the Principal Investigator and of the Promoter in the processing of personal data</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 xml:space="preserve">Details of the address patients should use to exercise their rights </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 xml:space="preserve">Specification of how long data related to the trial are to be stored </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Contact details of Data Protection Officers</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 xml:space="preserve">Request for authorisation for the transfer of personal data to the United States of America or any other country outside the European Economic Community apart from Switzerland when such jurisdictions might not offer the same degree of legal protection as European Law. </w:t>
      </w:r>
    </w:p>
    <w:p w:rsidR="00565537" w:rsidRDefault="00565537" w:rsidP="00565537">
      <w:pPr>
        <w:pStyle w:val="Prrafodelista"/>
        <w:numPr>
          <w:ilvl w:val="0"/>
          <w:numId w:val="26"/>
        </w:numPr>
        <w:suppressAutoHyphens/>
        <w:spacing w:before="120" w:after="120" w:line="360" w:lineRule="auto"/>
        <w:contextualSpacing/>
        <w:jc w:val="both"/>
        <w:rPr>
          <w:rFonts w:ascii="Arial" w:hAnsi="Arial" w:cs="Arial"/>
          <w:sz w:val="20"/>
          <w:szCs w:val="20"/>
          <w:lang w:val="en-GB"/>
        </w:rPr>
      </w:pPr>
      <w:r w:rsidRPr="00F52779">
        <w:rPr>
          <w:rFonts w:ascii="Arial" w:hAnsi="Arial" w:cs="Arial"/>
          <w:sz w:val="20"/>
          <w:szCs w:val="20"/>
          <w:lang w:val="en-GB"/>
        </w:rPr>
        <w:t>Statement of the right of patients to contact the relevant data protection authority.</w:t>
      </w:r>
    </w:p>
    <w:p w:rsidR="00565537" w:rsidRPr="00F52779" w:rsidRDefault="00565537" w:rsidP="00565537">
      <w:pPr>
        <w:spacing w:before="120" w:after="120" w:line="360" w:lineRule="auto"/>
        <w:jc w:val="both"/>
        <w:rPr>
          <w:rFonts w:ascii="Arial" w:hAnsi="Arial" w:cs="Arial"/>
          <w:sz w:val="20"/>
          <w:szCs w:val="20"/>
          <w:lang w:val="en-GB"/>
        </w:rPr>
      </w:pPr>
    </w:p>
    <w:p w:rsidR="00565537" w:rsidRPr="00F52779" w:rsidRDefault="00565537" w:rsidP="00565537">
      <w:pPr>
        <w:spacing w:line="360" w:lineRule="auto"/>
        <w:rPr>
          <w:rFonts w:ascii="Arial" w:hAnsi="Arial" w:cs="Arial"/>
          <w:sz w:val="20"/>
          <w:szCs w:val="20"/>
          <w:lang w:val="en-GB"/>
        </w:rPr>
      </w:pPr>
      <w:r w:rsidRPr="00F52779">
        <w:rPr>
          <w:rFonts w:ascii="Arial" w:hAnsi="Arial" w:cs="Arial"/>
          <w:sz w:val="20"/>
          <w:szCs w:val="20"/>
          <w:lang w:val="en-GB"/>
        </w:rPr>
        <w:t xml:space="preserve">It is the responsibility of the Principal Investigator and/or Centre to obtain informed consent in accordance with the instructions </w:t>
      </w:r>
      <w:proofErr w:type="gramStart"/>
      <w:r w:rsidRPr="00F52779">
        <w:rPr>
          <w:rFonts w:ascii="Arial" w:hAnsi="Arial" w:cs="Arial"/>
          <w:sz w:val="20"/>
          <w:szCs w:val="20"/>
          <w:lang w:val="en-GB"/>
        </w:rPr>
        <w:t>laid</w:t>
      </w:r>
      <w:proofErr w:type="gramEnd"/>
      <w:r w:rsidRPr="00F52779">
        <w:rPr>
          <w:rFonts w:ascii="Arial" w:hAnsi="Arial" w:cs="Arial"/>
          <w:sz w:val="20"/>
          <w:szCs w:val="20"/>
          <w:lang w:val="en-GB"/>
        </w:rPr>
        <w:t xml:space="preserve"> down by the Promoter. </w:t>
      </w:r>
    </w:p>
    <w:p w:rsidR="00565537" w:rsidRPr="00F52779" w:rsidRDefault="00565537" w:rsidP="00565537">
      <w:pPr>
        <w:spacing w:before="120" w:after="120" w:line="360" w:lineRule="auto"/>
        <w:jc w:val="both"/>
        <w:rPr>
          <w:rFonts w:ascii="Arial" w:hAnsi="Arial" w:cs="Arial"/>
          <w:sz w:val="20"/>
          <w:szCs w:val="20"/>
          <w:lang w:val="en-GB"/>
        </w:rPr>
      </w:pPr>
      <w:r w:rsidRPr="00F52779">
        <w:rPr>
          <w:rFonts w:ascii="Arial" w:hAnsi="Arial" w:cs="Arial"/>
          <w:sz w:val="20"/>
          <w:szCs w:val="20"/>
          <w:lang w:val="en-GB"/>
        </w:rPr>
        <w:t>The parties have appointed a data protection officer to check on compliance with data protection legislation and as a contact person for matters related to this Contract:</w:t>
      </w:r>
    </w:p>
    <w:p w:rsidR="00565537" w:rsidRDefault="00565537" w:rsidP="00565537">
      <w:pPr>
        <w:numPr>
          <w:ilvl w:val="4"/>
          <w:numId w:val="25"/>
        </w:numPr>
        <w:suppressAutoHyphens/>
        <w:spacing w:before="120" w:after="120" w:line="360" w:lineRule="auto"/>
        <w:jc w:val="both"/>
        <w:rPr>
          <w:rFonts w:ascii="Arial" w:hAnsi="Arial" w:cs="Arial"/>
          <w:sz w:val="20"/>
          <w:szCs w:val="20"/>
          <w:lang w:val="en-GB"/>
        </w:rPr>
      </w:pPr>
      <w:r w:rsidRPr="00F52779">
        <w:rPr>
          <w:rFonts w:ascii="Arial" w:hAnsi="Arial" w:cs="Arial"/>
          <w:sz w:val="20"/>
          <w:szCs w:val="20"/>
          <w:lang w:val="en-GB"/>
        </w:rPr>
        <w:lastRenderedPageBreak/>
        <w:t>Promoter: (specify person/email address or other contact  information)</w:t>
      </w:r>
    </w:p>
    <w:p w:rsidR="00565537" w:rsidRDefault="00565537" w:rsidP="00565537">
      <w:pPr>
        <w:numPr>
          <w:ilvl w:val="4"/>
          <w:numId w:val="25"/>
        </w:numPr>
        <w:suppressAutoHyphens/>
        <w:spacing w:before="120" w:after="120" w:line="360" w:lineRule="auto"/>
        <w:jc w:val="both"/>
        <w:rPr>
          <w:rFonts w:ascii="Arial" w:hAnsi="Arial" w:cs="Arial"/>
          <w:sz w:val="20"/>
          <w:szCs w:val="20"/>
          <w:lang w:val="en-GB"/>
        </w:rPr>
      </w:pPr>
      <w:r w:rsidRPr="00F52779">
        <w:rPr>
          <w:rFonts w:ascii="Arial" w:hAnsi="Arial" w:cs="Arial"/>
          <w:sz w:val="20"/>
          <w:szCs w:val="20"/>
          <w:lang w:val="en-GB"/>
        </w:rPr>
        <w:t>Centre and/or Principal Investigator: (specify person/email address or other contact  information)</w:t>
      </w:r>
    </w:p>
    <w:p w:rsidR="00565537" w:rsidRDefault="00565537" w:rsidP="00565537">
      <w:pPr>
        <w:numPr>
          <w:ilvl w:val="4"/>
          <w:numId w:val="25"/>
        </w:numPr>
        <w:suppressAutoHyphens/>
        <w:spacing w:before="120" w:after="120" w:line="360" w:lineRule="auto"/>
        <w:jc w:val="both"/>
        <w:rPr>
          <w:rFonts w:ascii="Arial" w:hAnsi="Arial" w:cs="Arial"/>
          <w:sz w:val="20"/>
          <w:szCs w:val="20"/>
          <w:lang w:val="en-GB"/>
        </w:rPr>
      </w:pPr>
      <w:r w:rsidRPr="00F52779">
        <w:rPr>
          <w:rFonts w:ascii="Arial" w:hAnsi="Arial" w:cs="Arial"/>
          <w:sz w:val="20"/>
          <w:szCs w:val="20"/>
          <w:lang w:val="en-GB"/>
        </w:rPr>
        <w:t>Foundation/Institute: (specify person/email address or other contact  information)</w:t>
      </w:r>
    </w:p>
    <w:p w:rsidR="00565537" w:rsidRPr="00F52779" w:rsidRDefault="00565537" w:rsidP="00565537">
      <w:pPr>
        <w:spacing w:before="120" w:after="120" w:line="360" w:lineRule="auto"/>
        <w:jc w:val="both"/>
        <w:rPr>
          <w:rFonts w:ascii="Arial" w:hAnsi="Arial" w:cs="Arial"/>
          <w:sz w:val="20"/>
          <w:szCs w:val="20"/>
          <w:lang w:val="en-GB"/>
        </w:rPr>
      </w:pPr>
    </w:p>
    <w:p w:rsidR="00565537" w:rsidRPr="00EB31EB" w:rsidRDefault="00565537" w:rsidP="00565537">
      <w:pPr>
        <w:spacing w:before="120" w:after="120" w:line="360" w:lineRule="auto"/>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The Foundation/Institute, in accordance with this Contract and with its functions of leading, coordination and execution of the clinical trial, pursuant to the data protection law, shall be responsible for processing in the event of access to personal and/or </w:t>
      </w:r>
      <w:proofErr w:type="spellStart"/>
      <w:r w:rsidRPr="00EB31EB">
        <w:rPr>
          <w:rFonts w:ascii="Arial" w:hAnsi="Arial" w:cs="Arial"/>
          <w:i/>
          <w:color w:val="A6A6A6"/>
          <w:sz w:val="20"/>
          <w:szCs w:val="20"/>
          <w:lang w:val="en-GB"/>
        </w:rPr>
        <w:t>pseudoanonymised</w:t>
      </w:r>
      <w:proofErr w:type="spellEnd"/>
      <w:r w:rsidRPr="00EB31EB">
        <w:rPr>
          <w:rFonts w:ascii="Arial" w:hAnsi="Arial" w:cs="Arial"/>
          <w:i/>
          <w:color w:val="A6A6A6"/>
          <w:sz w:val="20"/>
          <w:szCs w:val="20"/>
          <w:lang w:val="en-GB"/>
        </w:rPr>
        <w:t>, and hence, shall:</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Only use personal data that that are to be processed or are collected for inclusion for purposes that are the subject matter of this Contract.</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In the case of </w:t>
      </w:r>
      <w:proofErr w:type="spellStart"/>
      <w:r w:rsidRPr="00EB31EB">
        <w:rPr>
          <w:rFonts w:ascii="Arial" w:hAnsi="Arial" w:cs="Arial"/>
          <w:i/>
          <w:color w:val="A6A6A6"/>
          <w:sz w:val="20"/>
          <w:szCs w:val="20"/>
          <w:lang w:val="en-GB"/>
        </w:rPr>
        <w:t>pseudoanonymised</w:t>
      </w:r>
      <w:proofErr w:type="spellEnd"/>
      <w:r w:rsidRPr="00EB31EB">
        <w:rPr>
          <w:rFonts w:ascii="Arial" w:hAnsi="Arial" w:cs="Arial"/>
          <w:i/>
          <w:color w:val="A6A6A6"/>
          <w:sz w:val="20"/>
          <w:szCs w:val="20"/>
          <w:lang w:val="en-GB"/>
        </w:rPr>
        <w:t xml:space="preserve"> data, be able to process them for the purposes of archiving or statistical analysis in compliance with their tasks of monitoring, coordination and execution.  </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Process data in accordance with the instructions </w:t>
      </w:r>
      <w:proofErr w:type="gramStart"/>
      <w:r w:rsidRPr="00EB31EB">
        <w:rPr>
          <w:rFonts w:ascii="Arial" w:hAnsi="Arial" w:cs="Arial"/>
          <w:i/>
          <w:color w:val="A6A6A6"/>
          <w:sz w:val="20"/>
          <w:szCs w:val="20"/>
          <w:lang w:val="en-GB"/>
        </w:rPr>
        <w:t>laid</w:t>
      </w:r>
      <w:proofErr w:type="gramEnd"/>
      <w:r w:rsidRPr="00EB31EB">
        <w:rPr>
          <w:rFonts w:ascii="Arial" w:hAnsi="Arial" w:cs="Arial"/>
          <w:i/>
          <w:color w:val="A6A6A6"/>
          <w:sz w:val="20"/>
          <w:szCs w:val="20"/>
          <w:lang w:val="en-GB"/>
        </w:rPr>
        <w:t xml:space="preserve"> down by the Promoter and/or Centre. If the Foundation/Institute were to consider that any instructions infringed the GDPR or any other provision of the Union or Member States in matters of data protection, it would immediately inform those responsible for the processing. </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Keep a written record of all the categories of processing activities performed in accordance with this Contract.</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Not transfer data to third parties, except with the express authorisation of those responsible for the processing, and where legally permissible. The Foundation/Institute may transfer data to others engaged for processing by the same responsible party, in accordance with the instructions of that party.  In such cases, the responsible party shall identify, in writing in advance, the entity to which data should be transferred, the data to be transferred and the security measures to be applied for conducting the transfer. If the Foundation/Institute is to transfer personal data to a third country or an international organisation, under applicable Union or Member State law, it shall inform the responsible party of any legal requirements in advance, unless said laws prohibit it for important reasons of public interest. </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lastRenderedPageBreak/>
        <w:t>Not outsource any of the services that are the subject matter of this Contract that involve processing of personal data, except such ancillary services necessary for the normal operating of the services of the processor. Should it be necessary to outsource processing operations, the party(</w:t>
      </w:r>
      <w:proofErr w:type="spellStart"/>
      <w:r w:rsidRPr="00EB31EB">
        <w:rPr>
          <w:rFonts w:ascii="Arial" w:hAnsi="Arial" w:cs="Arial"/>
          <w:i/>
          <w:color w:val="A6A6A6"/>
          <w:sz w:val="20"/>
          <w:szCs w:val="20"/>
          <w:lang w:val="en-GB"/>
        </w:rPr>
        <w:t>ies</w:t>
      </w:r>
      <w:proofErr w:type="spellEnd"/>
      <w:r w:rsidRPr="00EB31EB">
        <w:rPr>
          <w:rFonts w:ascii="Arial" w:hAnsi="Arial" w:cs="Arial"/>
          <w:i/>
          <w:color w:val="A6A6A6"/>
          <w:sz w:val="20"/>
          <w:szCs w:val="20"/>
          <w:lang w:val="en-GB"/>
        </w:rPr>
        <w:t xml:space="preserve">) responsible should be informed in advance in writing, indicating the processing operations to be outsourced and clearly and correctly specifying the company to which they are outsourced and its contact details. Outsourcing shall be allowed if no responsible party has raised an objection during the agreed period. The outsourced provider, who also takes on the role of processor, is similarly obliged to fulfil the obligations established in this document for the processor and the instructions laid down by the responsible party. It is the responsibility of the initial processor to manage the new relationship formed with the new processor, which is subject to the same conditions (instructions, obligations, security measures, etc.) and the same formal requirements as the original processor, regarding the proper handling of personal data and protecting of the rights of individuals involved. In the event of an outsourced processor failing to fulfil the obligations, the original processor shall remain fully responsible to the responsible party concerning their fulfilment. </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Apply the obligation of secrecy concerning personal data to which it has had access under this Contract, even after it has served its purpose.</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Ensure that persons authorised to process personal data commit, expressly and in writing, to respect the confidentiality of the data and adopt the necessary security measures, of which they must be duly informed.</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Keep available for the responsible party supporting documentation concerning fulfilment of the obligation established in the previous section. </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Ensure that persons authorised to process personal data receive the necessary training in personal data protection.</w:t>
      </w: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Help the responsible parties respond to requests to exercise rights: when individuals involved seek to exercise their rights to access, rectification, erasure and opposition, restriction of processing, portability and not be subject to decisions based solely on automated processing by contacting the Foundation/Institute, it shall inform those responsible for the processing. This should be done immediately and never later than the first working day after the request is received, together with the provision of other information, as available, that could be relevant to deal with the request. </w:t>
      </w:r>
    </w:p>
    <w:p w:rsidR="00565537" w:rsidRPr="00EB31EB" w:rsidRDefault="00565537" w:rsidP="00565537">
      <w:pPr>
        <w:pStyle w:val="Prrafodelista"/>
        <w:spacing w:before="120" w:after="120" w:line="360" w:lineRule="auto"/>
        <w:ind w:left="0"/>
        <w:jc w:val="both"/>
        <w:rPr>
          <w:rFonts w:ascii="Arial" w:hAnsi="Arial" w:cs="Arial"/>
          <w:i/>
          <w:color w:val="A6A6A6"/>
          <w:sz w:val="20"/>
          <w:szCs w:val="20"/>
          <w:lang w:val="en-GB"/>
        </w:rPr>
      </w:pPr>
    </w:p>
    <w:p w:rsidR="00565537" w:rsidRDefault="00565537" w:rsidP="00565537">
      <w:pPr>
        <w:pStyle w:val="Prrafodelista"/>
        <w:numPr>
          <w:ilvl w:val="0"/>
          <w:numId w:val="26"/>
        </w:numPr>
        <w:suppressAutoHyphens/>
        <w:spacing w:before="120" w:after="120" w:line="360" w:lineRule="auto"/>
        <w:ind w:left="1134"/>
        <w:contextualSpacing/>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Adopt appropriate technical and organisational measures to protect against unauthorised or unlawful processing of personal data and accidental loss, destruction or damage of personal data, considering the degree of damage that could be caused to interested parties whose personal data have been subjected to unauthorised or illegal processing or loss, destruction or damage; and put in place security programmes and procedures that specifically address the nature of any special category data, as defined in Article 9 of the GDPR, comprising the aforementioned technical and organisational measures, for example: </w:t>
      </w:r>
    </w:p>
    <w:p w:rsidR="00565537" w:rsidRDefault="00565537" w:rsidP="00565537">
      <w:pPr>
        <w:numPr>
          <w:ilvl w:val="4"/>
          <w:numId w:val="24"/>
        </w:numPr>
        <w:suppressAutoHyphens/>
        <w:spacing w:before="120" w:after="120" w:line="360" w:lineRule="auto"/>
        <w:jc w:val="both"/>
        <w:rPr>
          <w:rFonts w:ascii="Arial" w:hAnsi="Arial" w:cs="Arial"/>
          <w:i/>
          <w:color w:val="A6A6A6"/>
          <w:sz w:val="20"/>
          <w:szCs w:val="20"/>
          <w:lang w:val="en-GB"/>
        </w:rPr>
      </w:pPr>
      <w:proofErr w:type="spellStart"/>
      <w:r w:rsidRPr="00EB31EB">
        <w:rPr>
          <w:rFonts w:ascii="Arial" w:hAnsi="Arial" w:cs="Arial"/>
          <w:i/>
          <w:color w:val="A6A6A6"/>
          <w:sz w:val="20"/>
          <w:szCs w:val="20"/>
          <w:lang w:val="en-GB"/>
        </w:rPr>
        <w:t>Pseudoanonymisation</w:t>
      </w:r>
      <w:proofErr w:type="spellEnd"/>
      <w:r w:rsidRPr="00EB31EB">
        <w:rPr>
          <w:rFonts w:ascii="Arial" w:hAnsi="Arial" w:cs="Arial"/>
          <w:i/>
          <w:color w:val="A6A6A6"/>
          <w:sz w:val="20"/>
          <w:szCs w:val="20"/>
          <w:lang w:val="en-GB"/>
        </w:rPr>
        <w:t xml:space="preserve"> and coding of personal data </w:t>
      </w:r>
    </w:p>
    <w:p w:rsidR="00565537" w:rsidRDefault="00565537" w:rsidP="00565537">
      <w:pPr>
        <w:numPr>
          <w:ilvl w:val="4"/>
          <w:numId w:val="24"/>
        </w:numPr>
        <w:suppressAutoHyphens/>
        <w:spacing w:before="120" w:after="120" w:line="360" w:lineRule="auto"/>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Development of the ability to ensure ongoing confidentiality, integrity, availability and resilience of processing systems and services </w:t>
      </w:r>
    </w:p>
    <w:p w:rsidR="00565537" w:rsidRDefault="00565537" w:rsidP="00565537">
      <w:pPr>
        <w:numPr>
          <w:ilvl w:val="4"/>
          <w:numId w:val="24"/>
        </w:numPr>
        <w:suppressAutoHyphens/>
        <w:spacing w:before="120" w:after="120" w:line="360" w:lineRule="auto"/>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Development of the ability to restore availability of and access to personal data in a timely manner in the event of a physical or technical incident </w:t>
      </w:r>
    </w:p>
    <w:p w:rsidR="00565537" w:rsidRDefault="00565537" w:rsidP="00565537">
      <w:pPr>
        <w:numPr>
          <w:ilvl w:val="4"/>
          <w:numId w:val="24"/>
        </w:numPr>
        <w:suppressAutoHyphens/>
        <w:spacing w:before="120" w:after="120" w:line="360" w:lineRule="auto"/>
        <w:jc w:val="both"/>
        <w:rPr>
          <w:rFonts w:ascii="Arial" w:hAnsi="Arial" w:cs="Arial"/>
          <w:i/>
          <w:color w:val="A6A6A6"/>
          <w:sz w:val="20"/>
          <w:szCs w:val="20"/>
          <w:lang w:val="en-GB"/>
        </w:rPr>
      </w:pPr>
      <w:r w:rsidRPr="00EB31EB">
        <w:rPr>
          <w:rFonts w:ascii="Arial" w:hAnsi="Arial" w:cs="Arial"/>
          <w:i/>
          <w:color w:val="A6A6A6"/>
          <w:sz w:val="20"/>
          <w:szCs w:val="20"/>
          <w:lang w:val="en-GB"/>
        </w:rPr>
        <w:t>Establishment of a process for regularly testing, assessing and evaluating the efficacy of the technical and organisational measures taken to ensure the security of the processing</w:t>
      </w:r>
    </w:p>
    <w:p w:rsidR="00565537" w:rsidRDefault="00565537" w:rsidP="00565537">
      <w:pPr>
        <w:numPr>
          <w:ilvl w:val="4"/>
          <w:numId w:val="24"/>
        </w:numPr>
        <w:suppressAutoHyphens/>
        <w:spacing w:before="120" w:after="120" w:line="360" w:lineRule="auto"/>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Notify the responsible </w:t>
      </w:r>
      <w:proofErr w:type="gramStart"/>
      <w:r w:rsidRPr="00EB31EB">
        <w:rPr>
          <w:rFonts w:ascii="Arial" w:hAnsi="Arial" w:cs="Arial"/>
          <w:i/>
          <w:color w:val="A6A6A6"/>
          <w:sz w:val="20"/>
          <w:szCs w:val="20"/>
          <w:lang w:val="en-GB"/>
        </w:rPr>
        <w:t>party(</w:t>
      </w:r>
      <w:proofErr w:type="spellStart"/>
      <w:proofErr w:type="gramEnd"/>
      <w:r w:rsidRPr="00EB31EB">
        <w:rPr>
          <w:rFonts w:ascii="Arial" w:hAnsi="Arial" w:cs="Arial"/>
          <w:i/>
          <w:color w:val="A6A6A6"/>
          <w:sz w:val="20"/>
          <w:szCs w:val="20"/>
          <w:lang w:val="en-GB"/>
        </w:rPr>
        <w:t>ies</w:t>
      </w:r>
      <w:proofErr w:type="spellEnd"/>
      <w:r w:rsidRPr="00EB31EB">
        <w:rPr>
          <w:rFonts w:ascii="Arial" w:hAnsi="Arial" w:cs="Arial"/>
          <w:i/>
          <w:color w:val="A6A6A6"/>
          <w:sz w:val="20"/>
          <w:szCs w:val="20"/>
          <w:lang w:val="en-GB"/>
        </w:rPr>
        <w:t xml:space="preserve">), without unreasonable delay, and always within 24 hours, if it becomes aware of any breaches of security affecting personal data it holds, together with all the information required for documenting and reporting the incident. Such notification shall not be necessary when it is unlikely that said breach of security poses a risk to the rights and freedoms of individuals, and it shall be the responsibility of the responsible </w:t>
      </w:r>
      <w:proofErr w:type="gramStart"/>
      <w:r w:rsidRPr="00EB31EB">
        <w:rPr>
          <w:rFonts w:ascii="Arial" w:hAnsi="Arial" w:cs="Arial"/>
          <w:i/>
          <w:color w:val="A6A6A6"/>
          <w:sz w:val="20"/>
          <w:szCs w:val="20"/>
          <w:lang w:val="en-GB"/>
        </w:rPr>
        <w:t>party(</w:t>
      </w:r>
      <w:proofErr w:type="spellStart"/>
      <w:proofErr w:type="gramEnd"/>
      <w:r w:rsidRPr="00EB31EB">
        <w:rPr>
          <w:rFonts w:ascii="Arial" w:hAnsi="Arial" w:cs="Arial"/>
          <w:i/>
          <w:color w:val="A6A6A6"/>
          <w:sz w:val="20"/>
          <w:szCs w:val="20"/>
          <w:lang w:val="en-GB"/>
        </w:rPr>
        <w:t>ies</w:t>
      </w:r>
      <w:proofErr w:type="spellEnd"/>
      <w:r w:rsidRPr="00EB31EB">
        <w:rPr>
          <w:rFonts w:ascii="Arial" w:hAnsi="Arial" w:cs="Arial"/>
          <w:i/>
          <w:color w:val="A6A6A6"/>
          <w:sz w:val="20"/>
          <w:szCs w:val="20"/>
          <w:lang w:val="en-GB"/>
        </w:rPr>
        <w:t>) to notify the relevant data protection authority of security breaches.</w:t>
      </w:r>
    </w:p>
    <w:p w:rsidR="00565537" w:rsidRDefault="00565537" w:rsidP="00565537">
      <w:pPr>
        <w:numPr>
          <w:ilvl w:val="4"/>
          <w:numId w:val="24"/>
        </w:numPr>
        <w:suppressAutoHyphens/>
        <w:spacing w:before="120" w:after="120" w:line="360" w:lineRule="auto"/>
        <w:jc w:val="both"/>
        <w:rPr>
          <w:rFonts w:ascii="Arial" w:hAnsi="Arial" w:cs="Arial"/>
          <w:i/>
          <w:color w:val="A6A6A6"/>
          <w:sz w:val="20"/>
          <w:szCs w:val="20"/>
          <w:lang w:val="en-GB"/>
        </w:rPr>
      </w:pPr>
      <w:r w:rsidRPr="00EB31EB">
        <w:rPr>
          <w:rFonts w:ascii="Arial" w:hAnsi="Arial" w:cs="Arial"/>
          <w:i/>
          <w:color w:val="A6A6A6"/>
          <w:sz w:val="20"/>
          <w:szCs w:val="20"/>
          <w:lang w:val="en-GB"/>
        </w:rPr>
        <w:t xml:space="preserve">In the event of personal data related to clinical trials being accessed, delete all corresponding data held on the computer systems used by the Foundation/Institute. Nevertheless, the Foundation/Institute may keep a copy, with the data duly blocked, for as long as responsibilities for the execution of the trial might arise.  </w:t>
      </w:r>
    </w:p>
    <w:p w:rsidR="00000000" w:rsidRDefault="00565537">
      <w:pPr>
        <w:spacing w:line="360" w:lineRule="auto"/>
        <w:rPr>
          <w:rFonts w:ascii="Arial" w:hAnsi="Arial" w:cs="Arial"/>
          <w:b/>
          <w:bCs/>
          <w:lang w:val="en-US"/>
        </w:rPr>
      </w:pPr>
      <w:r w:rsidRPr="00EB31EB">
        <w:rPr>
          <w:rFonts w:ascii="Arial" w:hAnsi="Arial" w:cs="Arial"/>
          <w:i/>
          <w:color w:val="A6A6A6"/>
          <w:sz w:val="20"/>
          <w:szCs w:val="20"/>
          <w:lang w:val="en-GB"/>
        </w:rPr>
        <w:lastRenderedPageBreak/>
        <w:t>The responsible parties shall aim to ensure compliance with the GDPR, in advance of and throughout the processing by the Foundation/Institute and supervise the processing, including conducting inspections and audits, as appropriate.</w:t>
      </w:r>
    </w:p>
    <w:sectPr w:rsidR="00000000" w:rsidSect="000375E9">
      <w:footerReference w:type="default" r:id="rId9"/>
      <w:pgSz w:w="11906" w:h="16838" w:code="9"/>
      <w:pgMar w:top="2835" w:right="1418" w:bottom="198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11B" w:rsidRDefault="000E411B">
      <w:pPr>
        <w:rPr>
          <w:rFonts w:cs="Times New Roman"/>
        </w:rPr>
      </w:pPr>
      <w:r>
        <w:rPr>
          <w:rFonts w:cs="Times New Roman"/>
        </w:rPr>
        <w:separator/>
      </w:r>
    </w:p>
  </w:endnote>
  <w:endnote w:type="continuationSeparator" w:id="0">
    <w:p w:rsidR="000E411B" w:rsidRDefault="000E41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1B" w:rsidRDefault="000E411B" w:rsidP="001521AC">
    <w:pPr>
      <w:pStyle w:val="Piedepgina"/>
      <w:tabs>
        <w:tab w:val="clear" w:pos="8504"/>
        <w:tab w:val="right" w:pos="8400"/>
      </w:tabs>
      <w:ind w:left="3540" w:hanging="3540"/>
      <w:rPr>
        <w:rFonts w:ascii="Arial" w:hAnsi="Arial" w:cs="Arial"/>
        <w:sz w:val="20"/>
        <w:szCs w:val="20"/>
      </w:rPr>
    </w:pPr>
  </w:p>
  <w:p w:rsidR="000E411B" w:rsidRDefault="000E411B" w:rsidP="001521AC">
    <w:pPr>
      <w:pStyle w:val="Piedepgina"/>
      <w:tabs>
        <w:tab w:val="clear" w:pos="8504"/>
        <w:tab w:val="right" w:pos="8400"/>
      </w:tabs>
      <w:ind w:left="3540" w:hanging="3540"/>
      <w:rPr>
        <w:rFonts w:ascii="Arial" w:hAnsi="Arial" w:cs="Arial"/>
        <w:sz w:val="20"/>
        <w:szCs w:val="20"/>
      </w:rPr>
    </w:pPr>
  </w:p>
  <w:p w:rsidR="000E411B" w:rsidRPr="00363DBE" w:rsidRDefault="000E411B" w:rsidP="001521AC">
    <w:pPr>
      <w:pStyle w:val="Piedepgina"/>
      <w:tabs>
        <w:tab w:val="clear" w:pos="8504"/>
        <w:tab w:val="right" w:pos="8400"/>
      </w:tabs>
      <w:ind w:left="3540" w:hanging="3540"/>
      <w:rPr>
        <w:rFonts w:cs="Times New Roman"/>
        <w:lang w:val="en-US"/>
      </w:rPr>
    </w:pPr>
    <w:r w:rsidRPr="00363DBE">
      <w:rPr>
        <w:rFonts w:ascii="Arial" w:eastAsia="Times New Roman" w:cs="Arial"/>
        <w:sz w:val="20"/>
        <w:szCs w:val="20"/>
        <w:lang w:val="en-US"/>
      </w:rPr>
      <w:t xml:space="preserve">Protocol code: </w:t>
    </w:r>
    <w:r w:rsidRPr="00363DBE">
      <w:rPr>
        <w:rFonts w:ascii="Arial" w:eastAsia="Times New Roman" w:cs="Arial"/>
        <w:i/>
        <w:iCs/>
        <w:color w:val="BFBFBF"/>
        <w:sz w:val="18"/>
        <w:szCs w:val="18"/>
        <w:lang w:val="en-US"/>
      </w:rPr>
      <w:t xml:space="preserve">(add at foot of </w:t>
    </w:r>
    <w:proofErr w:type="gramStart"/>
    <w:r w:rsidRPr="00363DBE">
      <w:rPr>
        <w:rFonts w:ascii="Arial" w:eastAsia="Times New Roman" w:cs="Arial"/>
        <w:i/>
        <w:iCs/>
        <w:color w:val="BFBFBF"/>
        <w:sz w:val="18"/>
        <w:szCs w:val="18"/>
        <w:lang w:val="en-US"/>
      </w:rPr>
      <w:t>page )</w:t>
    </w:r>
    <w:proofErr w:type="gramEnd"/>
    <w:r w:rsidRPr="00363DBE">
      <w:rPr>
        <w:rFonts w:ascii="Arial" w:eastAsia="Times New Roman" w:cs="Times New Roman"/>
        <w:sz w:val="20"/>
        <w:szCs w:val="20"/>
        <w:lang w:val="en-US"/>
      </w:rPr>
      <w:tab/>
    </w:r>
    <w:r w:rsidRPr="00363DBE">
      <w:rPr>
        <w:rFonts w:ascii="Arial" w:eastAsia="Times New Roman" w:cs="Arial"/>
        <w:sz w:val="20"/>
        <w:szCs w:val="20"/>
        <w:lang w:val="en-US"/>
      </w:rPr>
      <w:t xml:space="preserve"> </w:t>
    </w:r>
    <w:r w:rsidRPr="00363DBE">
      <w:rPr>
        <w:rFonts w:ascii="Arial" w:eastAsia="Times New Roman" w:cs="Arial"/>
        <w:sz w:val="20"/>
        <w:szCs w:val="20"/>
        <w:lang w:val="en-US"/>
      </w:rPr>
      <w:tab/>
      <w:t xml:space="preserve">Centre: </w:t>
    </w:r>
    <w:r w:rsidRPr="00363DBE">
      <w:rPr>
        <w:rFonts w:ascii="Arial" w:eastAsia="Times New Roman" w:cs="Arial"/>
        <w:i/>
        <w:iCs/>
        <w:color w:val="BFBFBF"/>
        <w:sz w:val="20"/>
        <w:szCs w:val="20"/>
        <w:lang w:val="en-US"/>
      </w:rPr>
      <w:t>(add at foot of page )</w:t>
    </w:r>
    <w:r w:rsidRPr="00363DBE">
      <w:rPr>
        <w:rFonts w:eastAsia="Times New Roman" w:cs="Times New Roman"/>
        <w:lang w:val="en-US"/>
      </w:rPr>
      <w:t xml:space="preserve"> </w:t>
    </w:r>
  </w:p>
  <w:p w:rsidR="000E411B" w:rsidRPr="00363DBE" w:rsidRDefault="000E411B" w:rsidP="001521AC">
    <w:pPr>
      <w:pStyle w:val="Piedepgina"/>
      <w:tabs>
        <w:tab w:val="clear" w:pos="8504"/>
        <w:tab w:val="right" w:pos="8400"/>
      </w:tabs>
      <w:ind w:left="3540" w:hanging="3540"/>
      <w:jc w:val="center"/>
      <w:rPr>
        <w:rFonts w:ascii="Arial" w:hAnsi="Arial" w:cs="Arial"/>
        <w:sz w:val="16"/>
        <w:szCs w:val="16"/>
        <w:lang w:val="en-US"/>
      </w:rPr>
    </w:pPr>
    <w:r w:rsidRPr="00363DBE">
      <w:rPr>
        <w:rFonts w:ascii="Arial" w:eastAsia="Times New Roman" w:cs="Times New Roman"/>
        <w:sz w:val="20"/>
        <w:szCs w:val="20"/>
        <w:lang w:val="en-US"/>
      </w:rPr>
      <w:tab/>
    </w:r>
  </w:p>
  <w:p w:rsidR="000E411B" w:rsidRDefault="000E411B" w:rsidP="00F51910">
    <w:pPr>
      <w:pStyle w:val="Piedepgina"/>
      <w:rPr>
        <w:rFonts w:cs="Times New Roman"/>
      </w:rPr>
    </w:pPr>
    <w:r w:rsidRPr="00363DBE">
      <w:rPr>
        <w:rFonts w:ascii="Arial" w:eastAsia="Times New Roman" w:cs="Times New Roman"/>
        <w:sz w:val="20"/>
        <w:szCs w:val="20"/>
        <w:lang w:val="en-US"/>
      </w:rPr>
      <w:tab/>
    </w:r>
    <w:r w:rsidR="0069473C">
      <w:rPr>
        <w:rFonts w:ascii="Arial" w:eastAsia="Times New Roman" w:cs="Arial"/>
        <w:sz w:val="20"/>
        <w:szCs w:val="20"/>
      </w:rPr>
      <w:fldChar w:fldCharType="begin"/>
    </w:r>
    <w:r>
      <w:rPr>
        <w:rFonts w:ascii="Arial" w:eastAsia="Times New Roman" w:cs="Arial"/>
        <w:sz w:val="20"/>
        <w:szCs w:val="20"/>
      </w:rPr>
      <w:instrText xml:space="preserve"> PAGE   \* MERGEFORMAT </w:instrText>
    </w:r>
    <w:r w:rsidR="0069473C">
      <w:rPr>
        <w:rFonts w:ascii="Arial" w:eastAsia="Times New Roman" w:cs="Arial"/>
        <w:sz w:val="20"/>
        <w:szCs w:val="20"/>
      </w:rPr>
      <w:fldChar w:fldCharType="separate"/>
    </w:r>
    <w:r w:rsidR="00085430">
      <w:rPr>
        <w:rFonts w:ascii="Arial" w:eastAsia="Times New Roman" w:cs="Arial"/>
        <w:noProof/>
        <w:sz w:val="20"/>
        <w:szCs w:val="20"/>
      </w:rPr>
      <w:t>1</w:t>
    </w:r>
    <w:r w:rsidR="0069473C">
      <w:rPr>
        <w:rFonts w:ascii="Arial" w:eastAsia="Times New Roman" w:cs="Arial"/>
        <w:sz w:val="20"/>
        <w:szCs w:val="20"/>
      </w:rPr>
      <w:fldChar w:fldCharType="end"/>
    </w:r>
    <w:r>
      <w:rPr>
        <w:rFonts w:ascii="Arial" w:eastAsia="Times New Roman" w:cs="Arial"/>
        <w:i/>
        <w:iCs/>
        <w:sz w:val="16"/>
        <w:szCs w:val="16"/>
      </w:rPr>
      <w:t xml:space="preserve"> </w:t>
    </w:r>
    <w:r>
      <w:rPr>
        <w:rFonts w:ascii="Arial" w:eastAsia="Times New Roman" w:cs="Arial"/>
        <w:i/>
        <w:iCs/>
        <w:sz w:val="16"/>
        <w:szCs w:val="16"/>
      </w:rPr>
      <w:tab/>
    </w:r>
    <w:proofErr w:type="spellStart"/>
    <w:r>
      <w:rPr>
        <w:rFonts w:ascii="Arial" w:eastAsia="Times New Roman" w:cs="Arial"/>
        <w:i/>
        <w:iCs/>
        <w:sz w:val="16"/>
        <w:szCs w:val="16"/>
      </w:rPr>
      <w:t>Version</w:t>
    </w:r>
    <w:proofErr w:type="spellEnd"/>
    <w:r>
      <w:rPr>
        <w:rFonts w:ascii="Arial" w:eastAsia="Times New Roman" w:cs="Arial"/>
        <w:i/>
        <w:iCs/>
        <w:sz w:val="16"/>
        <w:szCs w:val="16"/>
      </w:rPr>
      <w:t xml:space="preserve"> </w:t>
    </w:r>
    <w:r w:rsidR="003C516A">
      <w:rPr>
        <w:rFonts w:ascii="Arial" w:eastAsia="Times New Roman" w:cs="Arial"/>
        <w:i/>
        <w:iCs/>
        <w:sz w:val="16"/>
        <w:szCs w:val="16"/>
      </w:rPr>
      <w:t>13</w:t>
    </w:r>
    <w:r>
      <w:rPr>
        <w:rFonts w:ascii="Arial" w:eastAsia="Times New Roman" w:cs="Arial"/>
        <w:i/>
        <w:iCs/>
        <w:sz w:val="16"/>
        <w:szCs w:val="16"/>
      </w:rPr>
      <w:t xml:space="preserve"> </w:t>
    </w:r>
    <w:proofErr w:type="spellStart"/>
    <w:r w:rsidR="003C516A">
      <w:rPr>
        <w:rFonts w:ascii="Arial" w:eastAsia="Times New Roman" w:cs="Arial"/>
        <w:i/>
        <w:iCs/>
        <w:sz w:val="16"/>
        <w:szCs w:val="16"/>
      </w:rPr>
      <w:t>September</w:t>
    </w:r>
    <w:proofErr w:type="spellEnd"/>
    <w:r w:rsidR="003C516A">
      <w:rPr>
        <w:rFonts w:ascii="Arial" w:eastAsia="Times New Roman" w:cs="Arial"/>
        <w:i/>
        <w:iCs/>
        <w:sz w:val="16"/>
        <w:szCs w:val="16"/>
      </w:rPr>
      <w:t xml:space="preserve">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11B" w:rsidRDefault="000E411B">
      <w:pPr>
        <w:rPr>
          <w:rFonts w:cs="Times New Roman"/>
        </w:rPr>
      </w:pPr>
      <w:r>
        <w:rPr>
          <w:rFonts w:cs="Times New Roman"/>
        </w:rPr>
        <w:separator/>
      </w:r>
    </w:p>
  </w:footnote>
  <w:footnote w:type="continuationSeparator" w:id="0">
    <w:p w:rsidR="000E411B" w:rsidRDefault="000E411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0923"/>
    <w:multiLevelType w:val="multilevel"/>
    <w:tmpl w:val="89DE9D00"/>
    <w:lvl w:ilvl="0">
      <w:start w:val="1"/>
      <w:numFmt w:val="decimal"/>
      <w:lvlText w:val="%1."/>
      <w:lvlJc w:val="left"/>
      <w:pPr>
        <w:ind w:left="360" w:hanging="360"/>
      </w:pPr>
      <w:rPr>
        <w:rFonts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bullet"/>
      <w:lvlText w:val=""/>
      <w:lvlJc w:val="left"/>
      <w:pPr>
        <w:ind w:left="1355" w:hanging="504"/>
      </w:pPr>
      <w:rPr>
        <w:rFonts w:ascii="Symbol" w:hAnsi="Symbol" w:cs="Symbol" w:hint="default"/>
        <w:b w:val="0"/>
        <w:bCs w:val="0"/>
        <w:sz w:val="20"/>
        <w:szCs w:val="20"/>
      </w:rPr>
    </w:lvl>
    <w:lvl w:ilvl="3">
      <w:start w:val="1"/>
      <w:numFmt w:val="decimal"/>
      <w:lvlText w:val="%1.%2.%3.%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37A6066"/>
    <w:multiLevelType w:val="hybridMultilevel"/>
    <w:tmpl w:val="A4F49BE4"/>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cs="Wingdings" w:hint="default"/>
      </w:rPr>
    </w:lvl>
    <w:lvl w:ilvl="3" w:tplc="040A0001">
      <w:start w:val="1"/>
      <w:numFmt w:val="bullet"/>
      <w:lvlText w:val=""/>
      <w:lvlJc w:val="left"/>
      <w:pPr>
        <w:ind w:left="3240" w:hanging="360"/>
      </w:pPr>
      <w:rPr>
        <w:rFonts w:ascii="Symbol" w:hAnsi="Symbol" w:cs="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cs="Wingdings" w:hint="default"/>
      </w:rPr>
    </w:lvl>
    <w:lvl w:ilvl="6" w:tplc="040A0001">
      <w:start w:val="1"/>
      <w:numFmt w:val="bullet"/>
      <w:lvlText w:val=""/>
      <w:lvlJc w:val="left"/>
      <w:pPr>
        <w:ind w:left="5400" w:hanging="360"/>
      </w:pPr>
      <w:rPr>
        <w:rFonts w:ascii="Symbol" w:hAnsi="Symbol" w:cs="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cs="Wingdings" w:hint="default"/>
      </w:rPr>
    </w:lvl>
  </w:abstractNum>
  <w:abstractNum w:abstractNumId="2">
    <w:nsid w:val="145A750A"/>
    <w:multiLevelType w:val="hybridMultilevel"/>
    <w:tmpl w:val="7E40C976"/>
    <w:lvl w:ilvl="0" w:tplc="8D2A0A60">
      <w:numFmt w:val="bullet"/>
      <w:lvlText w:val=""/>
      <w:lvlJc w:val="left"/>
      <w:pPr>
        <w:tabs>
          <w:tab w:val="num" w:pos="720"/>
        </w:tabs>
        <w:ind w:left="720" w:hanging="360"/>
      </w:pPr>
      <w:rPr>
        <w:rFonts w:ascii="Symbol" w:eastAsia="Batang"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3">
    <w:nsid w:val="20981FB7"/>
    <w:multiLevelType w:val="hybridMultilevel"/>
    <w:tmpl w:val="B08C88F8"/>
    <w:lvl w:ilvl="0" w:tplc="2D2C5450">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nsid w:val="250C6653"/>
    <w:multiLevelType w:val="hybridMultilevel"/>
    <w:tmpl w:val="16DE885A"/>
    <w:lvl w:ilvl="0" w:tplc="751E65BA">
      <w:start w:val="1"/>
      <w:numFmt w:val="bullet"/>
      <w:lvlText w:val="-"/>
      <w:lvlJc w:val="left"/>
      <w:pPr>
        <w:tabs>
          <w:tab w:val="num" w:pos="720"/>
        </w:tabs>
        <w:ind w:left="720" w:hanging="360"/>
      </w:pPr>
      <w:rPr>
        <w:rFonts w:ascii="Verdana" w:eastAsia="Times New Roman" w:hAnsi="Verdana"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5">
    <w:nsid w:val="2C8B7B86"/>
    <w:multiLevelType w:val="multilevel"/>
    <w:tmpl w:val="134A7FA4"/>
    <w:lvl w:ilvl="0">
      <w:start w:val="1"/>
      <w:numFmt w:val="decimal"/>
      <w:lvlText w:val="%1."/>
      <w:lvlJc w:val="left"/>
      <w:pPr>
        <w:ind w:left="360" w:hanging="360"/>
      </w:pPr>
      <w:rPr>
        <w:rFonts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hint="default"/>
        <w:b w:val="0"/>
        <w:bCs w:val="0"/>
      </w:rPr>
    </w:lvl>
    <w:lvl w:ilvl="3">
      <w:start w:val="1"/>
      <w:numFmt w:val="bullet"/>
      <w:lvlText w:val=""/>
      <w:lvlJc w:val="left"/>
      <w:pPr>
        <w:ind w:left="2088" w:hanging="648"/>
      </w:pPr>
      <w:rPr>
        <w:rFonts w:ascii="Symbol" w:hAnsi="Symbol" w:cs="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933188"/>
    <w:multiLevelType w:val="multilevel"/>
    <w:tmpl w:val="CA3CFF9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7">
    <w:nsid w:val="3A8B205C"/>
    <w:multiLevelType w:val="hybridMultilevel"/>
    <w:tmpl w:val="BA909CDA"/>
    <w:lvl w:ilvl="0" w:tplc="6E702D06">
      <w:numFmt w:val="bullet"/>
      <w:lvlText w:val="-"/>
      <w:lvlJc w:val="left"/>
      <w:pPr>
        <w:ind w:left="1068" w:hanging="360"/>
      </w:pPr>
      <w:rPr>
        <w:rFonts w:ascii="Verdana" w:eastAsia="Times New Roman" w:hAnsi="Verdana" w:hint="default"/>
        <w:b w:val="0"/>
        <w:bCs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AAD45F5"/>
    <w:multiLevelType w:val="multilevel"/>
    <w:tmpl w:val="CA64ECCE"/>
    <w:lvl w:ilvl="0">
      <w:start w:val="1"/>
      <w:numFmt w:val="decimal"/>
      <w:lvlText w:val="%1."/>
      <w:lvlJc w:val="left"/>
      <w:pPr>
        <w:ind w:left="360" w:hanging="360"/>
      </w:pPr>
      <w:rPr>
        <w:rFonts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355" w:hanging="504"/>
      </w:pPr>
      <w:rPr>
        <w:rFonts w:hint="default"/>
        <w:b w:val="0"/>
        <w:bCs w:val="0"/>
        <w:sz w:val="20"/>
        <w:szCs w:val="20"/>
      </w:rPr>
    </w:lvl>
    <w:lvl w:ilvl="3">
      <w:start w:val="1"/>
      <w:numFmt w:val="decimal"/>
      <w:lvlText w:val="%1.%2.%3.%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2CA74ED"/>
    <w:multiLevelType w:val="singleLevel"/>
    <w:tmpl w:val="E47A98EA"/>
    <w:lvl w:ilvl="0">
      <w:start w:val="1"/>
      <w:numFmt w:val="lowerLetter"/>
      <w:lvlText w:val="%1)"/>
      <w:lvlJc w:val="left"/>
      <w:pPr>
        <w:tabs>
          <w:tab w:val="num" w:pos="705"/>
        </w:tabs>
        <w:ind w:left="705" w:hanging="705"/>
      </w:pPr>
      <w:rPr>
        <w:rFonts w:hint="default"/>
      </w:rPr>
    </w:lvl>
  </w:abstractNum>
  <w:abstractNum w:abstractNumId="10">
    <w:nsid w:val="49A15764"/>
    <w:multiLevelType w:val="hybridMultilevel"/>
    <w:tmpl w:val="E6947616"/>
    <w:lvl w:ilvl="0" w:tplc="040A0001">
      <w:start w:val="1"/>
      <w:numFmt w:val="bullet"/>
      <w:lvlText w:val=""/>
      <w:lvlJc w:val="left"/>
      <w:pPr>
        <w:ind w:left="1364" w:hanging="360"/>
      </w:pPr>
      <w:rPr>
        <w:rFonts w:ascii="Symbol" w:hAnsi="Symbol" w:cs="Symbol" w:hint="default"/>
      </w:rPr>
    </w:lvl>
    <w:lvl w:ilvl="1" w:tplc="040A0003">
      <w:start w:val="1"/>
      <w:numFmt w:val="bullet"/>
      <w:lvlText w:val="o"/>
      <w:lvlJc w:val="left"/>
      <w:pPr>
        <w:ind w:left="2084" w:hanging="360"/>
      </w:pPr>
      <w:rPr>
        <w:rFonts w:ascii="Courier New" w:hAnsi="Courier New" w:cs="Courier New" w:hint="default"/>
      </w:rPr>
    </w:lvl>
    <w:lvl w:ilvl="2" w:tplc="040A0005">
      <w:start w:val="1"/>
      <w:numFmt w:val="bullet"/>
      <w:lvlText w:val=""/>
      <w:lvlJc w:val="left"/>
      <w:pPr>
        <w:ind w:left="2804" w:hanging="360"/>
      </w:pPr>
      <w:rPr>
        <w:rFonts w:ascii="Wingdings" w:hAnsi="Wingdings" w:cs="Wingdings" w:hint="default"/>
      </w:rPr>
    </w:lvl>
    <w:lvl w:ilvl="3" w:tplc="040A0001">
      <w:start w:val="1"/>
      <w:numFmt w:val="bullet"/>
      <w:lvlText w:val=""/>
      <w:lvlJc w:val="left"/>
      <w:pPr>
        <w:ind w:left="3524" w:hanging="360"/>
      </w:pPr>
      <w:rPr>
        <w:rFonts w:ascii="Symbol" w:hAnsi="Symbol" w:cs="Symbol" w:hint="default"/>
      </w:rPr>
    </w:lvl>
    <w:lvl w:ilvl="4" w:tplc="040A0003">
      <w:start w:val="1"/>
      <w:numFmt w:val="bullet"/>
      <w:lvlText w:val="o"/>
      <w:lvlJc w:val="left"/>
      <w:pPr>
        <w:ind w:left="4244" w:hanging="360"/>
      </w:pPr>
      <w:rPr>
        <w:rFonts w:ascii="Courier New" w:hAnsi="Courier New" w:cs="Courier New" w:hint="default"/>
      </w:rPr>
    </w:lvl>
    <w:lvl w:ilvl="5" w:tplc="040A0005">
      <w:start w:val="1"/>
      <w:numFmt w:val="bullet"/>
      <w:lvlText w:val=""/>
      <w:lvlJc w:val="left"/>
      <w:pPr>
        <w:ind w:left="4964" w:hanging="360"/>
      </w:pPr>
      <w:rPr>
        <w:rFonts w:ascii="Wingdings" w:hAnsi="Wingdings" w:cs="Wingdings" w:hint="default"/>
      </w:rPr>
    </w:lvl>
    <w:lvl w:ilvl="6" w:tplc="040A0001">
      <w:start w:val="1"/>
      <w:numFmt w:val="bullet"/>
      <w:lvlText w:val=""/>
      <w:lvlJc w:val="left"/>
      <w:pPr>
        <w:ind w:left="5684" w:hanging="360"/>
      </w:pPr>
      <w:rPr>
        <w:rFonts w:ascii="Symbol" w:hAnsi="Symbol" w:cs="Symbol" w:hint="default"/>
      </w:rPr>
    </w:lvl>
    <w:lvl w:ilvl="7" w:tplc="040A0003">
      <w:start w:val="1"/>
      <w:numFmt w:val="bullet"/>
      <w:lvlText w:val="o"/>
      <w:lvlJc w:val="left"/>
      <w:pPr>
        <w:ind w:left="6404" w:hanging="360"/>
      </w:pPr>
      <w:rPr>
        <w:rFonts w:ascii="Courier New" w:hAnsi="Courier New" w:cs="Courier New" w:hint="default"/>
      </w:rPr>
    </w:lvl>
    <w:lvl w:ilvl="8" w:tplc="040A0005">
      <w:start w:val="1"/>
      <w:numFmt w:val="bullet"/>
      <w:lvlText w:val=""/>
      <w:lvlJc w:val="left"/>
      <w:pPr>
        <w:ind w:left="7124" w:hanging="360"/>
      </w:pPr>
      <w:rPr>
        <w:rFonts w:ascii="Wingdings" w:hAnsi="Wingdings" w:cs="Wingdings" w:hint="default"/>
      </w:rPr>
    </w:lvl>
  </w:abstractNum>
  <w:abstractNum w:abstractNumId="11">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12">
    <w:nsid w:val="53F10D1F"/>
    <w:multiLevelType w:val="multilevel"/>
    <w:tmpl w:val="59BE53E8"/>
    <w:lvl w:ilvl="0">
      <w:start w:val="3"/>
      <w:numFmt w:val="upperRoman"/>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7313113"/>
    <w:multiLevelType w:val="hybridMultilevel"/>
    <w:tmpl w:val="BB74C47A"/>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cs="Wingdings" w:hint="default"/>
      </w:rPr>
    </w:lvl>
    <w:lvl w:ilvl="3" w:tplc="040A0001">
      <w:start w:val="1"/>
      <w:numFmt w:val="bullet"/>
      <w:lvlText w:val=""/>
      <w:lvlJc w:val="left"/>
      <w:pPr>
        <w:ind w:left="3240" w:hanging="360"/>
      </w:pPr>
      <w:rPr>
        <w:rFonts w:ascii="Symbol" w:hAnsi="Symbol" w:cs="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cs="Wingdings" w:hint="default"/>
      </w:rPr>
    </w:lvl>
    <w:lvl w:ilvl="6" w:tplc="040A0001">
      <w:start w:val="1"/>
      <w:numFmt w:val="bullet"/>
      <w:lvlText w:val=""/>
      <w:lvlJc w:val="left"/>
      <w:pPr>
        <w:ind w:left="5400" w:hanging="360"/>
      </w:pPr>
      <w:rPr>
        <w:rFonts w:ascii="Symbol" w:hAnsi="Symbol" w:cs="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cs="Wingdings" w:hint="default"/>
      </w:rPr>
    </w:lvl>
  </w:abstractNum>
  <w:abstractNum w:abstractNumId="14">
    <w:nsid w:val="5C7A0261"/>
    <w:multiLevelType w:val="hybridMultilevel"/>
    <w:tmpl w:val="46327EF8"/>
    <w:lvl w:ilvl="0" w:tplc="E038565A">
      <w:numFmt w:val="bullet"/>
      <w:lvlText w:val="-"/>
      <w:lvlJc w:val="left"/>
      <w:pPr>
        <w:ind w:left="2493" w:hanging="360"/>
      </w:pPr>
      <w:rPr>
        <w:rFonts w:ascii="Arial" w:eastAsia="Calibri" w:hAnsi="Arial" w:cs="Arial" w:hint="default"/>
      </w:rPr>
    </w:lvl>
    <w:lvl w:ilvl="1" w:tplc="040A0003" w:tentative="1">
      <w:start w:val="1"/>
      <w:numFmt w:val="bullet"/>
      <w:lvlText w:val="o"/>
      <w:lvlJc w:val="left"/>
      <w:pPr>
        <w:ind w:left="3213" w:hanging="360"/>
      </w:pPr>
      <w:rPr>
        <w:rFonts w:ascii="Courier New" w:hAnsi="Courier New" w:cs="Courier New" w:hint="default"/>
      </w:rPr>
    </w:lvl>
    <w:lvl w:ilvl="2" w:tplc="040A0005" w:tentative="1">
      <w:start w:val="1"/>
      <w:numFmt w:val="bullet"/>
      <w:lvlText w:val=""/>
      <w:lvlJc w:val="left"/>
      <w:pPr>
        <w:ind w:left="3933" w:hanging="360"/>
      </w:pPr>
      <w:rPr>
        <w:rFonts w:ascii="Wingdings" w:hAnsi="Wingdings" w:hint="default"/>
      </w:rPr>
    </w:lvl>
    <w:lvl w:ilvl="3" w:tplc="040A0001" w:tentative="1">
      <w:start w:val="1"/>
      <w:numFmt w:val="bullet"/>
      <w:lvlText w:val=""/>
      <w:lvlJc w:val="left"/>
      <w:pPr>
        <w:ind w:left="4653" w:hanging="360"/>
      </w:pPr>
      <w:rPr>
        <w:rFonts w:ascii="Symbol" w:hAnsi="Symbol" w:hint="default"/>
      </w:rPr>
    </w:lvl>
    <w:lvl w:ilvl="4" w:tplc="040A0003" w:tentative="1">
      <w:start w:val="1"/>
      <w:numFmt w:val="bullet"/>
      <w:lvlText w:val="o"/>
      <w:lvlJc w:val="left"/>
      <w:pPr>
        <w:ind w:left="5373" w:hanging="360"/>
      </w:pPr>
      <w:rPr>
        <w:rFonts w:ascii="Courier New" w:hAnsi="Courier New" w:cs="Courier New" w:hint="default"/>
      </w:rPr>
    </w:lvl>
    <w:lvl w:ilvl="5" w:tplc="040A0005" w:tentative="1">
      <w:start w:val="1"/>
      <w:numFmt w:val="bullet"/>
      <w:lvlText w:val=""/>
      <w:lvlJc w:val="left"/>
      <w:pPr>
        <w:ind w:left="6093" w:hanging="360"/>
      </w:pPr>
      <w:rPr>
        <w:rFonts w:ascii="Wingdings" w:hAnsi="Wingdings" w:hint="default"/>
      </w:rPr>
    </w:lvl>
    <w:lvl w:ilvl="6" w:tplc="040A0001" w:tentative="1">
      <w:start w:val="1"/>
      <w:numFmt w:val="bullet"/>
      <w:lvlText w:val=""/>
      <w:lvlJc w:val="left"/>
      <w:pPr>
        <w:ind w:left="6813" w:hanging="360"/>
      </w:pPr>
      <w:rPr>
        <w:rFonts w:ascii="Symbol" w:hAnsi="Symbol" w:hint="default"/>
      </w:rPr>
    </w:lvl>
    <w:lvl w:ilvl="7" w:tplc="040A0003" w:tentative="1">
      <w:start w:val="1"/>
      <w:numFmt w:val="bullet"/>
      <w:lvlText w:val="o"/>
      <w:lvlJc w:val="left"/>
      <w:pPr>
        <w:ind w:left="7533" w:hanging="360"/>
      </w:pPr>
      <w:rPr>
        <w:rFonts w:ascii="Courier New" w:hAnsi="Courier New" w:cs="Courier New" w:hint="default"/>
      </w:rPr>
    </w:lvl>
    <w:lvl w:ilvl="8" w:tplc="040A0005" w:tentative="1">
      <w:start w:val="1"/>
      <w:numFmt w:val="bullet"/>
      <w:lvlText w:val=""/>
      <w:lvlJc w:val="left"/>
      <w:pPr>
        <w:ind w:left="8253" w:hanging="360"/>
      </w:pPr>
      <w:rPr>
        <w:rFonts w:ascii="Wingdings" w:hAnsi="Wingdings" w:hint="default"/>
      </w:rPr>
    </w:lvl>
  </w:abstractNum>
  <w:abstractNum w:abstractNumId="15">
    <w:nsid w:val="5FD00B52"/>
    <w:multiLevelType w:val="multilevel"/>
    <w:tmpl w:val="A5AAD4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3"/>
        </w:tabs>
        <w:ind w:left="543"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60515322"/>
    <w:multiLevelType w:val="multilevel"/>
    <w:tmpl w:val="7B92EFDE"/>
    <w:lvl w:ilvl="0">
      <w:start w:val="1"/>
      <w:numFmt w:val="decimal"/>
      <w:lvlText w:val="%1."/>
      <w:lvlJc w:val="left"/>
      <w:pPr>
        <w:ind w:left="360" w:hanging="360"/>
      </w:pPr>
      <w:rPr>
        <w:rFonts w:hint="default"/>
        <w:b/>
        <w:bCs/>
        <w:strike w:val="0"/>
        <w:dstrike w:val="0"/>
        <w:u w:val="none"/>
        <w:effect w:val="none"/>
      </w:rPr>
    </w:lvl>
    <w:lvl w:ilvl="1">
      <w:start w:val="1"/>
      <w:numFmt w:val="decimal"/>
      <w:lvlText w:val="%1.%2."/>
      <w:lvlJc w:val="left"/>
      <w:pPr>
        <w:ind w:left="716" w:hanging="432"/>
      </w:pPr>
      <w:rPr>
        <w:rFonts w:ascii="Arial" w:hAnsi="Arial" w:cs="Arial" w:hint="default"/>
        <w:b w:val="0"/>
        <w:bCs w:val="0"/>
        <w:sz w:val="20"/>
        <w:szCs w:val="20"/>
      </w:rPr>
    </w:lvl>
    <w:lvl w:ilvl="2">
      <w:start w:val="1"/>
      <w:numFmt w:val="decimal"/>
      <w:lvlText w:val="%1.%2.%3."/>
      <w:lvlJc w:val="left"/>
      <w:pPr>
        <w:ind w:left="1639" w:hanging="504"/>
      </w:pPr>
      <w:rPr>
        <w:rFonts w:hint="default"/>
        <w:b w:val="0"/>
        <w:bCs w:val="0"/>
        <w:sz w:val="20"/>
        <w:szCs w:val="20"/>
      </w:rPr>
    </w:lvl>
    <w:lvl w:ilvl="3">
      <w:start w:val="1"/>
      <w:numFmt w:val="decimal"/>
      <w:lvlText w:val="%1.%2.%3.%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1F3637E"/>
    <w:multiLevelType w:val="hybridMultilevel"/>
    <w:tmpl w:val="A2F86C02"/>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cs="Wingdings" w:hint="default"/>
      </w:rPr>
    </w:lvl>
    <w:lvl w:ilvl="3" w:tplc="040A0001">
      <w:start w:val="1"/>
      <w:numFmt w:val="bullet"/>
      <w:lvlText w:val=""/>
      <w:lvlJc w:val="left"/>
      <w:pPr>
        <w:ind w:left="3240" w:hanging="360"/>
      </w:pPr>
      <w:rPr>
        <w:rFonts w:ascii="Symbol" w:hAnsi="Symbol" w:cs="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cs="Wingdings" w:hint="default"/>
      </w:rPr>
    </w:lvl>
    <w:lvl w:ilvl="6" w:tplc="040A0001">
      <w:start w:val="1"/>
      <w:numFmt w:val="bullet"/>
      <w:lvlText w:val=""/>
      <w:lvlJc w:val="left"/>
      <w:pPr>
        <w:ind w:left="5400" w:hanging="360"/>
      </w:pPr>
      <w:rPr>
        <w:rFonts w:ascii="Symbol" w:hAnsi="Symbol" w:cs="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cs="Wingdings" w:hint="default"/>
      </w:rPr>
    </w:lvl>
  </w:abstractNum>
  <w:abstractNum w:abstractNumId="18">
    <w:nsid w:val="64752034"/>
    <w:multiLevelType w:val="hybridMultilevel"/>
    <w:tmpl w:val="490A6360"/>
    <w:lvl w:ilvl="0" w:tplc="040A0001">
      <w:start w:val="1"/>
      <w:numFmt w:val="bullet"/>
      <w:lvlText w:val=""/>
      <w:lvlJc w:val="left"/>
      <w:pPr>
        <w:ind w:left="3552" w:hanging="360"/>
      </w:pPr>
      <w:rPr>
        <w:rFonts w:ascii="Symbol" w:hAnsi="Symbol" w:cs="Symbol" w:hint="default"/>
      </w:rPr>
    </w:lvl>
    <w:lvl w:ilvl="1" w:tplc="040A0003">
      <w:start w:val="1"/>
      <w:numFmt w:val="bullet"/>
      <w:lvlText w:val="o"/>
      <w:lvlJc w:val="left"/>
      <w:pPr>
        <w:ind w:left="4272" w:hanging="360"/>
      </w:pPr>
      <w:rPr>
        <w:rFonts w:ascii="Courier New" w:hAnsi="Courier New" w:cs="Courier New" w:hint="default"/>
      </w:rPr>
    </w:lvl>
    <w:lvl w:ilvl="2" w:tplc="040A0005">
      <w:start w:val="1"/>
      <w:numFmt w:val="bullet"/>
      <w:lvlText w:val=""/>
      <w:lvlJc w:val="left"/>
      <w:pPr>
        <w:ind w:left="4992" w:hanging="360"/>
      </w:pPr>
      <w:rPr>
        <w:rFonts w:ascii="Wingdings" w:hAnsi="Wingdings" w:cs="Wingdings" w:hint="default"/>
      </w:rPr>
    </w:lvl>
    <w:lvl w:ilvl="3" w:tplc="040A0001">
      <w:start w:val="1"/>
      <w:numFmt w:val="bullet"/>
      <w:lvlText w:val=""/>
      <w:lvlJc w:val="left"/>
      <w:pPr>
        <w:ind w:left="5712" w:hanging="360"/>
      </w:pPr>
      <w:rPr>
        <w:rFonts w:ascii="Symbol" w:hAnsi="Symbol" w:cs="Symbol" w:hint="default"/>
      </w:rPr>
    </w:lvl>
    <w:lvl w:ilvl="4" w:tplc="040A0003">
      <w:start w:val="1"/>
      <w:numFmt w:val="bullet"/>
      <w:lvlText w:val="o"/>
      <w:lvlJc w:val="left"/>
      <w:pPr>
        <w:ind w:left="6432" w:hanging="360"/>
      </w:pPr>
      <w:rPr>
        <w:rFonts w:ascii="Courier New" w:hAnsi="Courier New" w:cs="Courier New" w:hint="default"/>
      </w:rPr>
    </w:lvl>
    <w:lvl w:ilvl="5" w:tplc="040A0005">
      <w:start w:val="1"/>
      <w:numFmt w:val="bullet"/>
      <w:lvlText w:val=""/>
      <w:lvlJc w:val="left"/>
      <w:pPr>
        <w:ind w:left="7152" w:hanging="360"/>
      </w:pPr>
      <w:rPr>
        <w:rFonts w:ascii="Wingdings" w:hAnsi="Wingdings" w:cs="Wingdings" w:hint="default"/>
      </w:rPr>
    </w:lvl>
    <w:lvl w:ilvl="6" w:tplc="040A0001">
      <w:start w:val="1"/>
      <w:numFmt w:val="bullet"/>
      <w:lvlText w:val=""/>
      <w:lvlJc w:val="left"/>
      <w:pPr>
        <w:ind w:left="7872" w:hanging="360"/>
      </w:pPr>
      <w:rPr>
        <w:rFonts w:ascii="Symbol" w:hAnsi="Symbol" w:cs="Symbol" w:hint="default"/>
      </w:rPr>
    </w:lvl>
    <w:lvl w:ilvl="7" w:tplc="040A0003">
      <w:start w:val="1"/>
      <w:numFmt w:val="bullet"/>
      <w:lvlText w:val="o"/>
      <w:lvlJc w:val="left"/>
      <w:pPr>
        <w:ind w:left="8592" w:hanging="360"/>
      </w:pPr>
      <w:rPr>
        <w:rFonts w:ascii="Courier New" w:hAnsi="Courier New" w:cs="Courier New" w:hint="default"/>
      </w:rPr>
    </w:lvl>
    <w:lvl w:ilvl="8" w:tplc="040A0005">
      <w:start w:val="1"/>
      <w:numFmt w:val="bullet"/>
      <w:lvlText w:val=""/>
      <w:lvlJc w:val="left"/>
      <w:pPr>
        <w:ind w:left="9312" w:hanging="360"/>
      </w:pPr>
      <w:rPr>
        <w:rFonts w:ascii="Wingdings" w:hAnsi="Wingdings" w:cs="Wingdings" w:hint="default"/>
      </w:rPr>
    </w:lvl>
  </w:abstractNum>
  <w:abstractNum w:abstractNumId="19">
    <w:nsid w:val="649A45F5"/>
    <w:multiLevelType w:val="hybridMultilevel"/>
    <w:tmpl w:val="289EA478"/>
    <w:lvl w:ilvl="0" w:tplc="040A0001">
      <w:start w:val="1"/>
      <w:numFmt w:val="bullet"/>
      <w:lvlText w:val=""/>
      <w:lvlJc w:val="left"/>
      <w:pPr>
        <w:ind w:left="3456" w:hanging="360"/>
      </w:pPr>
      <w:rPr>
        <w:rFonts w:ascii="Symbol" w:hAnsi="Symbol" w:cs="Symbol" w:hint="default"/>
      </w:rPr>
    </w:lvl>
    <w:lvl w:ilvl="1" w:tplc="040A0003">
      <w:start w:val="1"/>
      <w:numFmt w:val="bullet"/>
      <w:lvlText w:val="o"/>
      <w:lvlJc w:val="left"/>
      <w:pPr>
        <w:ind w:left="4176" w:hanging="360"/>
      </w:pPr>
      <w:rPr>
        <w:rFonts w:ascii="Courier New" w:hAnsi="Courier New" w:cs="Courier New" w:hint="default"/>
      </w:rPr>
    </w:lvl>
    <w:lvl w:ilvl="2" w:tplc="040A0005">
      <w:start w:val="1"/>
      <w:numFmt w:val="bullet"/>
      <w:lvlText w:val=""/>
      <w:lvlJc w:val="left"/>
      <w:pPr>
        <w:ind w:left="4896" w:hanging="360"/>
      </w:pPr>
      <w:rPr>
        <w:rFonts w:ascii="Wingdings" w:hAnsi="Wingdings" w:cs="Wingdings" w:hint="default"/>
      </w:rPr>
    </w:lvl>
    <w:lvl w:ilvl="3" w:tplc="040A0001">
      <w:start w:val="1"/>
      <w:numFmt w:val="bullet"/>
      <w:lvlText w:val=""/>
      <w:lvlJc w:val="left"/>
      <w:pPr>
        <w:ind w:left="5616" w:hanging="360"/>
      </w:pPr>
      <w:rPr>
        <w:rFonts w:ascii="Symbol" w:hAnsi="Symbol" w:cs="Symbol" w:hint="default"/>
      </w:rPr>
    </w:lvl>
    <w:lvl w:ilvl="4" w:tplc="040A0003">
      <w:start w:val="1"/>
      <w:numFmt w:val="bullet"/>
      <w:lvlText w:val="o"/>
      <w:lvlJc w:val="left"/>
      <w:pPr>
        <w:ind w:left="6336" w:hanging="360"/>
      </w:pPr>
      <w:rPr>
        <w:rFonts w:ascii="Courier New" w:hAnsi="Courier New" w:cs="Courier New" w:hint="default"/>
      </w:rPr>
    </w:lvl>
    <w:lvl w:ilvl="5" w:tplc="040A0005">
      <w:start w:val="1"/>
      <w:numFmt w:val="bullet"/>
      <w:lvlText w:val=""/>
      <w:lvlJc w:val="left"/>
      <w:pPr>
        <w:ind w:left="7056" w:hanging="360"/>
      </w:pPr>
      <w:rPr>
        <w:rFonts w:ascii="Wingdings" w:hAnsi="Wingdings" w:cs="Wingdings" w:hint="default"/>
      </w:rPr>
    </w:lvl>
    <w:lvl w:ilvl="6" w:tplc="040A0001">
      <w:start w:val="1"/>
      <w:numFmt w:val="bullet"/>
      <w:lvlText w:val=""/>
      <w:lvlJc w:val="left"/>
      <w:pPr>
        <w:ind w:left="7776" w:hanging="360"/>
      </w:pPr>
      <w:rPr>
        <w:rFonts w:ascii="Symbol" w:hAnsi="Symbol" w:cs="Symbol" w:hint="default"/>
      </w:rPr>
    </w:lvl>
    <w:lvl w:ilvl="7" w:tplc="040A0003">
      <w:start w:val="1"/>
      <w:numFmt w:val="bullet"/>
      <w:lvlText w:val="o"/>
      <w:lvlJc w:val="left"/>
      <w:pPr>
        <w:ind w:left="8496" w:hanging="360"/>
      </w:pPr>
      <w:rPr>
        <w:rFonts w:ascii="Courier New" w:hAnsi="Courier New" w:cs="Courier New" w:hint="default"/>
      </w:rPr>
    </w:lvl>
    <w:lvl w:ilvl="8" w:tplc="040A0005">
      <w:start w:val="1"/>
      <w:numFmt w:val="bullet"/>
      <w:lvlText w:val=""/>
      <w:lvlJc w:val="left"/>
      <w:pPr>
        <w:ind w:left="9216" w:hanging="360"/>
      </w:pPr>
      <w:rPr>
        <w:rFonts w:ascii="Wingdings" w:hAnsi="Wingdings" w:cs="Wingdings" w:hint="default"/>
      </w:rPr>
    </w:lvl>
  </w:abstractNum>
  <w:abstractNum w:abstractNumId="20">
    <w:nsid w:val="688A32B5"/>
    <w:multiLevelType w:val="hybridMultilevel"/>
    <w:tmpl w:val="68E2218E"/>
    <w:lvl w:ilvl="0" w:tplc="0A0EFE04">
      <w:start w:val="1"/>
      <w:numFmt w:val="upperLetter"/>
      <w:lvlText w:val="%1."/>
      <w:lvlJc w:val="left"/>
      <w:pPr>
        <w:ind w:left="1200" w:hanging="84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nsid w:val="68DF1086"/>
    <w:multiLevelType w:val="multilevel"/>
    <w:tmpl w:val="C2083520"/>
    <w:lvl w:ilvl="0">
      <w:start w:val="1"/>
      <w:numFmt w:val="upperRoman"/>
      <w:lvlText w:val="%1."/>
      <w:lvlJc w:val="left"/>
      <w:pPr>
        <w:tabs>
          <w:tab w:val="num" w:pos="720"/>
        </w:tabs>
        <w:ind w:left="567" w:hanging="567"/>
      </w:pPr>
      <w:rPr>
        <w:rFonts w:hint="default"/>
        <w:strike w:val="0"/>
        <w:dstrike w:val="0"/>
        <w:u w:val="none"/>
        <w:effect w:val="none"/>
      </w:rPr>
    </w:lvl>
    <w:lvl w:ilvl="1">
      <w:start w:val="1"/>
      <w:numFmt w:val="decimal"/>
      <w:lvlText w:val="%2."/>
      <w:lvlJc w:val="left"/>
      <w:pPr>
        <w:tabs>
          <w:tab w:val="num" w:pos="674"/>
        </w:tabs>
        <w:ind w:left="674" w:hanging="567"/>
      </w:pPr>
      <w:rPr>
        <w:rFonts w:hint="default"/>
        <w:strike w:val="0"/>
        <w:dstrike w:val="0"/>
        <w:sz w:val="20"/>
        <w:szCs w:val="20"/>
        <w:u w:val="none"/>
        <w:effect w:val="none"/>
      </w:rPr>
    </w:lvl>
    <w:lvl w:ilvl="2">
      <w:start w:val="1"/>
      <w:numFmt w:val="decimal"/>
      <w:lvlText w:val="%3."/>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hint="default"/>
      </w:rPr>
    </w:lvl>
    <w:lvl w:ilvl="5">
      <w:start w:val="1"/>
      <w:numFmt w:val="none"/>
      <w:lvlText w:val=""/>
      <w:lvlJc w:val="left"/>
      <w:pPr>
        <w:tabs>
          <w:tab w:val="num" w:pos="567"/>
        </w:tabs>
        <w:ind w:left="567" w:hanging="567"/>
      </w:pPr>
      <w:rPr>
        <w:rFonts w:hint="default"/>
      </w:rPr>
    </w:lvl>
    <w:lvl w:ilvl="6">
      <w:start w:val="1"/>
      <w:numFmt w:val="decimal"/>
      <w:lvlText w:val="%7"/>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706A7134"/>
    <w:multiLevelType w:val="hybridMultilevel"/>
    <w:tmpl w:val="DE8637F2"/>
    <w:lvl w:ilvl="0" w:tplc="040A0001">
      <w:start w:val="1"/>
      <w:numFmt w:val="bullet"/>
      <w:lvlText w:val=""/>
      <w:lvlJc w:val="left"/>
      <w:pPr>
        <w:ind w:left="3552" w:hanging="360"/>
      </w:pPr>
      <w:rPr>
        <w:rFonts w:ascii="Symbol" w:hAnsi="Symbol" w:cs="Symbol" w:hint="default"/>
      </w:rPr>
    </w:lvl>
    <w:lvl w:ilvl="1" w:tplc="0C0A0019">
      <w:start w:val="1"/>
      <w:numFmt w:val="decimal"/>
      <w:lvlText w:val="%2."/>
      <w:lvlJc w:val="left"/>
      <w:pPr>
        <w:tabs>
          <w:tab w:val="num" w:pos="3705"/>
        </w:tabs>
        <w:ind w:left="3705" w:hanging="360"/>
      </w:pPr>
    </w:lvl>
    <w:lvl w:ilvl="2" w:tplc="0C0A001B">
      <w:start w:val="1"/>
      <w:numFmt w:val="decimal"/>
      <w:lvlText w:val="%3."/>
      <w:lvlJc w:val="left"/>
      <w:pPr>
        <w:tabs>
          <w:tab w:val="num" w:pos="4425"/>
        </w:tabs>
        <w:ind w:left="4425" w:hanging="360"/>
      </w:pPr>
    </w:lvl>
    <w:lvl w:ilvl="3" w:tplc="0C0A000F">
      <w:start w:val="1"/>
      <w:numFmt w:val="decimal"/>
      <w:lvlText w:val="%4."/>
      <w:lvlJc w:val="left"/>
      <w:pPr>
        <w:tabs>
          <w:tab w:val="num" w:pos="5145"/>
        </w:tabs>
        <w:ind w:left="5145" w:hanging="360"/>
      </w:pPr>
    </w:lvl>
    <w:lvl w:ilvl="4" w:tplc="0C0A0019">
      <w:start w:val="1"/>
      <w:numFmt w:val="decimal"/>
      <w:lvlText w:val="%5."/>
      <w:lvlJc w:val="left"/>
      <w:pPr>
        <w:tabs>
          <w:tab w:val="num" w:pos="5865"/>
        </w:tabs>
        <w:ind w:left="5865" w:hanging="360"/>
      </w:pPr>
    </w:lvl>
    <w:lvl w:ilvl="5" w:tplc="0C0A001B">
      <w:start w:val="1"/>
      <w:numFmt w:val="decimal"/>
      <w:lvlText w:val="%6."/>
      <w:lvlJc w:val="left"/>
      <w:pPr>
        <w:tabs>
          <w:tab w:val="num" w:pos="6585"/>
        </w:tabs>
        <w:ind w:left="6585" w:hanging="360"/>
      </w:pPr>
    </w:lvl>
    <w:lvl w:ilvl="6" w:tplc="0C0A000F">
      <w:start w:val="1"/>
      <w:numFmt w:val="decimal"/>
      <w:lvlText w:val="%7."/>
      <w:lvlJc w:val="left"/>
      <w:pPr>
        <w:tabs>
          <w:tab w:val="num" w:pos="7305"/>
        </w:tabs>
        <w:ind w:left="7305" w:hanging="360"/>
      </w:pPr>
    </w:lvl>
    <w:lvl w:ilvl="7" w:tplc="0C0A0019">
      <w:start w:val="1"/>
      <w:numFmt w:val="decimal"/>
      <w:lvlText w:val="%8."/>
      <w:lvlJc w:val="left"/>
      <w:pPr>
        <w:tabs>
          <w:tab w:val="num" w:pos="8025"/>
        </w:tabs>
        <w:ind w:left="8025" w:hanging="360"/>
      </w:pPr>
    </w:lvl>
    <w:lvl w:ilvl="8" w:tplc="0C0A001B">
      <w:start w:val="1"/>
      <w:numFmt w:val="decimal"/>
      <w:lvlText w:val="%9."/>
      <w:lvlJc w:val="left"/>
      <w:pPr>
        <w:tabs>
          <w:tab w:val="num" w:pos="8745"/>
        </w:tabs>
        <w:ind w:left="8745" w:hanging="360"/>
      </w:pPr>
    </w:lvl>
  </w:abstractNum>
  <w:abstractNum w:abstractNumId="23">
    <w:nsid w:val="71A92726"/>
    <w:multiLevelType w:val="multilevel"/>
    <w:tmpl w:val="CA64ECCE"/>
    <w:lvl w:ilvl="0">
      <w:start w:val="1"/>
      <w:numFmt w:val="decimal"/>
      <w:lvlText w:val="%1."/>
      <w:lvlJc w:val="left"/>
      <w:pPr>
        <w:ind w:left="360" w:hanging="360"/>
      </w:pPr>
      <w:rPr>
        <w:rFonts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355" w:hanging="504"/>
      </w:pPr>
      <w:rPr>
        <w:rFonts w:hint="default"/>
        <w:b w:val="0"/>
        <w:bCs w:val="0"/>
        <w:sz w:val="20"/>
        <w:szCs w:val="20"/>
      </w:rPr>
    </w:lvl>
    <w:lvl w:ilvl="3">
      <w:start w:val="1"/>
      <w:numFmt w:val="decimal"/>
      <w:lvlText w:val="%1.%2.%3.%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7B22AC1"/>
    <w:multiLevelType w:val="hybridMultilevel"/>
    <w:tmpl w:val="DF9290F4"/>
    <w:lvl w:ilvl="0" w:tplc="040A0001">
      <w:start w:val="1"/>
      <w:numFmt w:val="bullet"/>
      <w:lvlText w:val=""/>
      <w:lvlJc w:val="left"/>
      <w:pPr>
        <w:ind w:left="2138" w:hanging="360"/>
      </w:pPr>
      <w:rPr>
        <w:rFonts w:ascii="Symbol" w:hAnsi="Symbol" w:cs="Symbol" w:hint="default"/>
      </w:rPr>
    </w:lvl>
    <w:lvl w:ilvl="1" w:tplc="040A0003">
      <w:start w:val="1"/>
      <w:numFmt w:val="bullet"/>
      <w:lvlText w:val="o"/>
      <w:lvlJc w:val="left"/>
      <w:pPr>
        <w:ind w:left="2858" w:hanging="360"/>
      </w:pPr>
      <w:rPr>
        <w:rFonts w:ascii="Courier New" w:hAnsi="Courier New" w:cs="Courier New" w:hint="default"/>
      </w:rPr>
    </w:lvl>
    <w:lvl w:ilvl="2" w:tplc="040A0005">
      <w:start w:val="1"/>
      <w:numFmt w:val="bullet"/>
      <w:lvlText w:val=""/>
      <w:lvlJc w:val="left"/>
      <w:pPr>
        <w:ind w:left="3578" w:hanging="360"/>
      </w:pPr>
      <w:rPr>
        <w:rFonts w:ascii="Wingdings" w:hAnsi="Wingdings" w:cs="Wingdings" w:hint="default"/>
      </w:rPr>
    </w:lvl>
    <w:lvl w:ilvl="3" w:tplc="040A0001">
      <w:start w:val="1"/>
      <w:numFmt w:val="bullet"/>
      <w:lvlText w:val=""/>
      <w:lvlJc w:val="left"/>
      <w:pPr>
        <w:ind w:left="4298" w:hanging="360"/>
      </w:pPr>
      <w:rPr>
        <w:rFonts w:ascii="Symbol" w:hAnsi="Symbol" w:cs="Symbol" w:hint="default"/>
      </w:rPr>
    </w:lvl>
    <w:lvl w:ilvl="4" w:tplc="040A0003">
      <w:start w:val="1"/>
      <w:numFmt w:val="bullet"/>
      <w:lvlText w:val="o"/>
      <w:lvlJc w:val="left"/>
      <w:pPr>
        <w:ind w:left="5018" w:hanging="360"/>
      </w:pPr>
      <w:rPr>
        <w:rFonts w:ascii="Courier New" w:hAnsi="Courier New" w:cs="Courier New" w:hint="default"/>
      </w:rPr>
    </w:lvl>
    <w:lvl w:ilvl="5" w:tplc="040A0005">
      <w:start w:val="1"/>
      <w:numFmt w:val="bullet"/>
      <w:lvlText w:val=""/>
      <w:lvlJc w:val="left"/>
      <w:pPr>
        <w:ind w:left="5738" w:hanging="360"/>
      </w:pPr>
      <w:rPr>
        <w:rFonts w:ascii="Wingdings" w:hAnsi="Wingdings" w:cs="Wingdings" w:hint="default"/>
      </w:rPr>
    </w:lvl>
    <w:lvl w:ilvl="6" w:tplc="040A0001">
      <w:start w:val="1"/>
      <w:numFmt w:val="bullet"/>
      <w:lvlText w:val=""/>
      <w:lvlJc w:val="left"/>
      <w:pPr>
        <w:ind w:left="6458" w:hanging="360"/>
      </w:pPr>
      <w:rPr>
        <w:rFonts w:ascii="Symbol" w:hAnsi="Symbol" w:cs="Symbol" w:hint="default"/>
      </w:rPr>
    </w:lvl>
    <w:lvl w:ilvl="7" w:tplc="040A0003">
      <w:start w:val="1"/>
      <w:numFmt w:val="bullet"/>
      <w:lvlText w:val="o"/>
      <w:lvlJc w:val="left"/>
      <w:pPr>
        <w:ind w:left="7178" w:hanging="360"/>
      </w:pPr>
      <w:rPr>
        <w:rFonts w:ascii="Courier New" w:hAnsi="Courier New" w:cs="Courier New" w:hint="default"/>
      </w:rPr>
    </w:lvl>
    <w:lvl w:ilvl="8" w:tplc="040A0005">
      <w:start w:val="1"/>
      <w:numFmt w:val="bullet"/>
      <w:lvlText w:val=""/>
      <w:lvlJc w:val="left"/>
      <w:pPr>
        <w:ind w:left="7898" w:hanging="360"/>
      </w:pPr>
      <w:rPr>
        <w:rFonts w:ascii="Wingdings" w:hAnsi="Wingdings" w:cs="Wingdings" w:hint="default"/>
      </w:rPr>
    </w:lvl>
  </w:abstractNum>
  <w:abstractNum w:abstractNumId="26">
    <w:nsid w:val="7D2A093E"/>
    <w:multiLevelType w:val="hybridMultilevel"/>
    <w:tmpl w:val="8DBAC018"/>
    <w:lvl w:ilvl="0" w:tplc="040A0001">
      <w:start w:val="1"/>
      <w:numFmt w:val="bullet"/>
      <w:lvlText w:val=""/>
      <w:lvlJc w:val="left"/>
      <w:pPr>
        <w:ind w:left="1364" w:hanging="360"/>
      </w:pPr>
      <w:rPr>
        <w:rFonts w:ascii="Symbol" w:hAnsi="Symbol" w:cs="Symbol" w:hint="default"/>
      </w:rPr>
    </w:lvl>
    <w:lvl w:ilvl="1" w:tplc="040A0003">
      <w:start w:val="1"/>
      <w:numFmt w:val="bullet"/>
      <w:lvlText w:val="o"/>
      <w:lvlJc w:val="left"/>
      <w:pPr>
        <w:ind w:left="2084" w:hanging="360"/>
      </w:pPr>
      <w:rPr>
        <w:rFonts w:ascii="Courier New" w:hAnsi="Courier New" w:cs="Courier New" w:hint="default"/>
      </w:rPr>
    </w:lvl>
    <w:lvl w:ilvl="2" w:tplc="040A0005">
      <w:start w:val="1"/>
      <w:numFmt w:val="bullet"/>
      <w:lvlText w:val=""/>
      <w:lvlJc w:val="left"/>
      <w:pPr>
        <w:ind w:left="2804" w:hanging="360"/>
      </w:pPr>
      <w:rPr>
        <w:rFonts w:ascii="Wingdings" w:hAnsi="Wingdings" w:cs="Wingdings" w:hint="default"/>
      </w:rPr>
    </w:lvl>
    <w:lvl w:ilvl="3" w:tplc="040A0001">
      <w:start w:val="1"/>
      <w:numFmt w:val="bullet"/>
      <w:lvlText w:val=""/>
      <w:lvlJc w:val="left"/>
      <w:pPr>
        <w:ind w:left="3524" w:hanging="360"/>
      </w:pPr>
      <w:rPr>
        <w:rFonts w:ascii="Symbol" w:hAnsi="Symbol" w:cs="Symbol" w:hint="default"/>
      </w:rPr>
    </w:lvl>
    <w:lvl w:ilvl="4" w:tplc="040A0003">
      <w:start w:val="1"/>
      <w:numFmt w:val="bullet"/>
      <w:lvlText w:val="o"/>
      <w:lvlJc w:val="left"/>
      <w:pPr>
        <w:ind w:left="4244" w:hanging="360"/>
      </w:pPr>
      <w:rPr>
        <w:rFonts w:ascii="Courier New" w:hAnsi="Courier New" w:cs="Courier New" w:hint="default"/>
      </w:rPr>
    </w:lvl>
    <w:lvl w:ilvl="5" w:tplc="040A0005">
      <w:start w:val="1"/>
      <w:numFmt w:val="bullet"/>
      <w:lvlText w:val=""/>
      <w:lvlJc w:val="left"/>
      <w:pPr>
        <w:ind w:left="4964" w:hanging="360"/>
      </w:pPr>
      <w:rPr>
        <w:rFonts w:ascii="Wingdings" w:hAnsi="Wingdings" w:cs="Wingdings" w:hint="default"/>
      </w:rPr>
    </w:lvl>
    <w:lvl w:ilvl="6" w:tplc="040A0001">
      <w:start w:val="1"/>
      <w:numFmt w:val="bullet"/>
      <w:lvlText w:val=""/>
      <w:lvlJc w:val="left"/>
      <w:pPr>
        <w:ind w:left="5684" w:hanging="360"/>
      </w:pPr>
      <w:rPr>
        <w:rFonts w:ascii="Symbol" w:hAnsi="Symbol" w:cs="Symbol" w:hint="default"/>
      </w:rPr>
    </w:lvl>
    <w:lvl w:ilvl="7" w:tplc="040A0003">
      <w:start w:val="1"/>
      <w:numFmt w:val="bullet"/>
      <w:lvlText w:val="o"/>
      <w:lvlJc w:val="left"/>
      <w:pPr>
        <w:ind w:left="6404" w:hanging="360"/>
      </w:pPr>
      <w:rPr>
        <w:rFonts w:ascii="Courier New" w:hAnsi="Courier New" w:cs="Courier New" w:hint="default"/>
      </w:rPr>
    </w:lvl>
    <w:lvl w:ilvl="8" w:tplc="040A0005">
      <w:start w:val="1"/>
      <w:numFmt w:val="bullet"/>
      <w:lvlText w:val=""/>
      <w:lvlJc w:val="left"/>
      <w:pPr>
        <w:ind w:left="7124" w:hanging="360"/>
      </w:pPr>
      <w:rPr>
        <w:rFonts w:ascii="Wingdings" w:hAnsi="Wingdings" w:cs="Wingdings" w:hint="default"/>
      </w:r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1"/>
  </w:num>
  <w:num w:numId="6">
    <w:abstractNumId w:val="23"/>
  </w:num>
  <w:num w:numId="7">
    <w:abstractNumId w:val="12"/>
  </w:num>
  <w:num w:numId="8">
    <w:abstractNumId w:val="22"/>
  </w:num>
  <w:num w:numId="9">
    <w:abstractNumId w:val="19"/>
  </w:num>
  <w:num w:numId="10">
    <w:abstractNumId w:val="15"/>
  </w:num>
  <w:num w:numId="11">
    <w:abstractNumId w:val="5"/>
  </w:num>
  <w:num w:numId="12">
    <w:abstractNumId w:val="10"/>
  </w:num>
  <w:num w:numId="13">
    <w:abstractNumId w:val="26"/>
  </w:num>
  <w:num w:numId="14">
    <w:abstractNumId w:val="3"/>
  </w:num>
  <w:num w:numId="15">
    <w:abstractNumId w:val="18"/>
  </w:num>
  <w:num w:numId="16">
    <w:abstractNumId w:val="16"/>
  </w:num>
  <w:num w:numId="17">
    <w:abstractNumId w:val="13"/>
  </w:num>
  <w:num w:numId="18">
    <w:abstractNumId w:val="17"/>
  </w:num>
  <w:num w:numId="19">
    <w:abstractNumId w:val="1"/>
  </w:num>
  <w:num w:numId="20">
    <w:abstractNumId w:val="8"/>
  </w:num>
  <w:num w:numId="21">
    <w:abstractNumId w:val="0"/>
  </w:num>
  <w:num w:numId="22">
    <w:abstractNumId w:val="20"/>
  </w:num>
  <w:num w:numId="23">
    <w:abstractNumId w:val="25"/>
  </w:num>
  <w:num w:numId="24">
    <w:abstractNumId w:val="24"/>
  </w:num>
  <w:num w:numId="25">
    <w:abstractNumId w:val="6"/>
  </w:num>
  <w:num w:numId="26">
    <w:abstractNumId w:val="1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revisionView w:markup="0"/>
  <w:trackRevision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D70"/>
    <w:rsid w:val="00007CBF"/>
    <w:rsid w:val="00007FED"/>
    <w:rsid w:val="0001040F"/>
    <w:rsid w:val="00017039"/>
    <w:rsid w:val="00017A8A"/>
    <w:rsid w:val="00017B4C"/>
    <w:rsid w:val="000206A3"/>
    <w:rsid w:val="00021E4C"/>
    <w:rsid w:val="00024352"/>
    <w:rsid w:val="00024E1D"/>
    <w:rsid w:val="00033CC5"/>
    <w:rsid w:val="0003709E"/>
    <w:rsid w:val="000375E9"/>
    <w:rsid w:val="00047EC2"/>
    <w:rsid w:val="00056B9A"/>
    <w:rsid w:val="00064D70"/>
    <w:rsid w:val="000664E5"/>
    <w:rsid w:val="00073209"/>
    <w:rsid w:val="00074799"/>
    <w:rsid w:val="00077EAF"/>
    <w:rsid w:val="0008141D"/>
    <w:rsid w:val="00085430"/>
    <w:rsid w:val="0009048A"/>
    <w:rsid w:val="0009175F"/>
    <w:rsid w:val="00093613"/>
    <w:rsid w:val="00095BF0"/>
    <w:rsid w:val="000A217F"/>
    <w:rsid w:val="000A4E82"/>
    <w:rsid w:val="000A70DF"/>
    <w:rsid w:val="000B1E6B"/>
    <w:rsid w:val="000D10D5"/>
    <w:rsid w:val="000D1E11"/>
    <w:rsid w:val="000D38D5"/>
    <w:rsid w:val="000D5B2B"/>
    <w:rsid w:val="000E0509"/>
    <w:rsid w:val="000E2D43"/>
    <w:rsid w:val="000E411B"/>
    <w:rsid w:val="000E5283"/>
    <w:rsid w:val="000F7546"/>
    <w:rsid w:val="0010163D"/>
    <w:rsid w:val="001046E9"/>
    <w:rsid w:val="00106828"/>
    <w:rsid w:val="001077E0"/>
    <w:rsid w:val="00107C23"/>
    <w:rsid w:val="00115504"/>
    <w:rsid w:val="001158ED"/>
    <w:rsid w:val="001428A3"/>
    <w:rsid w:val="00143368"/>
    <w:rsid w:val="00145825"/>
    <w:rsid w:val="00147DA4"/>
    <w:rsid w:val="00150174"/>
    <w:rsid w:val="001521AC"/>
    <w:rsid w:val="0016102B"/>
    <w:rsid w:val="00161719"/>
    <w:rsid w:val="00165D74"/>
    <w:rsid w:val="001728EA"/>
    <w:rsid w:val="00175362"/>
    <w:rsid w:val="0017601F"/>
    <w:rsid w:val="00185A59"/>
    <w:rsid w:val="0019648B"/>
    <w:rsid w:val="001A28A1"/>
    <w:rsid w:val="001A6470"/>
    <w:rsid w:val="001B0C6D"/>
    <w:rsid w:val="001B389C"/>
    <w:rsid w:val="001B7178"/>
    <w:rsid w:val="001B71DF"/>
    <w:rsid w:val="001B7F77"/>
    <w:rsid w:val="001C3177"/>
    <w:rsid w:val="001C3F1C"/>
    <w:rsid w:val="001C589A"/>
    <w:rsid w:val="001C603C"/>
    <w:rsid w:val="001C6AC6"/>
    <w:rsid w:val="001D2668"/>
    <w:rsid w:val="00207C36"/>
    <w:rsid w:val="00210FF7"/>
    <w:rsid w:val="00214CF5"/>
    <w:rsid w:val="00222324"/>
    <w:rsid w:val="00241EE5"/>
    <w:rsid w:val="00243336"/>
    <w:rsid w:val="0024350F"/>
    <w:rsid w:val="00247255"/>
    <w:rsid w:val="00250277"/>
    <w:rsid w:val="002517FA"/>
    <w:rsid w:val="00252C37"/>
    <w:rsid w:val="00254A64"/>
    <w:rsid w:val="002554A5"/>
    <w:rsid w:val="00256F15"/>
    <w:rsid w:val="00262BB7"/>
    <w:rsid w:val="002651E4"/>
    <w:rsid w:val="00270737"/>
    <w:rsid w:val="00277FBD"/>
    <w:rsid w:val="00284E3C"/>
    <w:rsid w:val="00296593"/>
    <w:rsid w:val="002A3763"/>
    <w:rsid w:val="002B1070"/>
    <w:rsid w:val="002C09B6"/>
    <w:rsid w:val="002C14BF"/>
    <w:rsid w:val="002C7B8E"/>
    <w:rsid w:val="002D2F65"/>
    <w:rsid w:val="002E2350"/>
    <w:rsid w:val="002E5910"/>
    <w:rsid w:val="002E6D62"/>
    <w:rsid w:val="002F3312"/>
    <w:rsid w:val="002F37F4"/>
    <w:rsid w:val="002F428A"/>
    <w:rsid w:val="0030653B"/>
    <w:rsid w:val="00306633"/>
    <w:rsid w:val="003133D8"/>
    <w:rsid w:val="003207EA"/>
    <w:rsid w:val="00321B22"/>
    <w:rsid w:val="00322D10"/>
    <w:rsid w:val="00344ACA"/>
    <w:rsid w:val="00344EA4"/>
    <w:rsid w:val="00346057"/>
    <w:rsid w:val="003502C7"/>
    <w:rsid w:val="003515B9"/>
    <w:rsid w:val="00356686"/>
    <w:rsid w:val="003579EB"/>
    <w:rsid w:val="00357F44"/>
    <w:rsid w:val="003633C2"/>
    <w:rsid w:val="00363DBE"/>
    <w:rsid w:val="00366FE9"/>
    <w:rsid w:val="00377F11"/>
    <w:rsid w:val="00381E5D"/>
    <w:rsid w:val="003911BF"/>
    <w:rsid w:val="00395EC4"/>
    <w:rsid w:val="003B3170"/>
    <w:rsid w:val="003C516A"/>
    <w:rsid w:val="003D2703"/>
    <w:rsid w:val="003D579E"/>
    <w:rsid w:val="003D5965"/>
    <w:rsid w:val="003D62AC"/>
    <w:rsid w:val="003D6ECE"/>
    <w:rsid w:val="003E11C2"/>
    <w:rsid w:val="003E461B"/>
    <w:rsid w:val="003E62F5"/>
    <w:rsid w:val="003E7046"/>
    <w:rsid w:val="003F4E69"/>
    <w:rsid w:val="003F71BD"/>
    <w:rsid w:val="00406E8C"/>
    <w:rsid w:val="00407353"/>
    <w:rsid w:val="00411B5E"/>
    <w:rsid w:val="0041338D"/>
    <w:rsid w:val="00430D94"/>
    <w:rsid w:val="00434A28"/>
    <w:rsid w:val="0043517D"/>
    <w:rsid w:val="004367A8"/>
    <w:rsid w:val="004401A6"/>
    <w:rsid w:val="004428A9"/>
    <w:rsid w:val="004428C5"/>
    <w:rsid w:val="004429A5"/>
    <w:rsid w:val="00446C39"/>
    <w:rsid w:val="004512D6"/>
    <w:rsid w:val="00457454"/>
    <w:rsid w:val="00461C12"/>
    <w:rsid w:val="00465470"/>
    <w:rsid w:val="004733C9"/>
    <w:rsid w:val="0047371F"/>
    <w:rsid w:val="00475B7A"/>
    <w:rsid w:val="00491E0B"/>
    <w:rsid w:val="004971C7"/>
    <w:rsid w:val="00497A31"/>
    <w:rsid w:val="004A01F7"/>
    <w:rsid w:val="004A302B"/>
    <w:rsid w:val="004A3712"/>
    <w:rsid w:val="004A6534"/>
    <w:rsid w:val="004C4871"/>
    <w:rsid w:val="004D30C9"/>
    <w:rsid w:val="004D3722"/>
    <w:rsid w:val="004E1416"/>
    <w:rsid w:val="004E2ADC"/>
    <w:rsid w:val="004F1BE7"/>
    <w:rsid w:val="004F1C34"/>
    <w:rsid w:val="004F7397"/>
    <w:rsid w:val="005005F5"/>
    <w:rsid w:val="00506359"/>
    <w:rsid w:val="00512419"/>
    <w:rsid w:val="00512E9A"/>
    <w:rsid w:val="0052022C"/>
    <w:rsid w:val="005306D4"/>
    <w:rsid w:val="00531B87"/>
    <w:rsid w:val="005344A3"/>
    <w:rsid w:val="00534828"/>
    <w:rsid w:val="00540CF5"/>
    <w:rsid w:val="0054448E"/>
    <w:rsid w:val="005530F5"/>
    <w:rsid w:val="00565537"/>
    <w:rsid w:val="00567B2B"/>
    <w:rsid w:val="00582177"/>
    <w:rsid w:val="00582D81"/>
    <w:rsid w:val="0058492F"/>
    <w:rsid w:val="005866FF"/>
    <w:rsid w:val="00591481"/>
    <w:rsid w:val="00595520"/>
    <w:rsid w:val="005A1999"/>
    <w:rsid w:val="005B3129"/>
    <w:rsid w:val="005C025F"/>
    <w:rsid w:val="005C7DD3"/>
    <w:rsid w:val="005E6F3E"/>
    <w:rsid w:val="005F1975"/>
    <w:rsid w:val="005F6042"/>
    <w:rsid w:val="00624D77"/>
    <w:rsid w:val="00625DE8"/>
    <w:rsid w:val="00627EEA"/>
    <w:rsid w:val="00630708"/>
    <w:rsid w:val="0063124D"/>
    <w:rsid w:val="00632A99"/>
    <w:rsid w:val="00632F1E"/>
    <w:rsid w:val="00633CB7"/>
    <w:rsid w:val="006354EB"/>
    <w:rsid w:val="00643BA3"/>
    <w:rsid w:val="00646010"/>
    <w:rsid w:val="006509B5"/>
    <w:rsid w:val="0066218C"/>
    <w:rsid w:val="00664139"/>
    <w:rsid w:val="00665238"/>
    <w:rsid w:val="00670C3F"/>
    <w:rsid w:val="0069473C"/>
    <w:rsid w:val="006961AB"/>
    <w:rsid w:val="00696B78"/>
    <w:rsid w:val="006A39F3"/>
    <w:rsid w:val="006A79EB"/>
    <w:rsid w:val="006B0E29"/>
    <w:rsid w:val="006B7B69"/>
    <w:rsid w:val="006D2E9C"/>
    <w:rsid w:val="006D39C9"/>
    <w:rsid w:val="006D7ACC"/>
    <w:rsid w:val="006F5059"/>
    <w:rsid w:val="007013FC"/>
    <w:rsid w:val="0072144B"/>
    <w:rsid w:val="00723266"/>
    <w:rsid w:val="007378CD"/>
    <w:rsid w:val="00740F57"/>
    <w:rsid w:val="0074761F"/>
    <w:rsid w:val="0076290A"/>
    <w:rsid w:val="00765B42"/>
    <w:rsid w:val="00767DB1"/>
    <w:rsid w:val="00770FD2"/>
    <w:rsid w:val="00772481"/>
    <w:rsid w:val="00772A67"/>
    <w:rsid w:val="0077305A"/>
    <w:rsid w:val="00775B02"/>
    <w:rsid w:val="00777CB2"/>
    <w:rsid w:val="00777DB4"/>
    <w:rsid w:val="00784249"/>
    <w:rsid w:val="007843CB"/>
    <w:rsid w:val="00787E06"/>
    <w:rsid w:val="00793BD8"/>
    <w:rsid w:val="0079669B"/>
    <w:rsid w:val="007A44E1"/>
    <w:rsid w:val="007B326F"/>
    <w:rsid w:val="007C690C"/>
    <w:rsid w:val="007D0435"/>
    <w:rsid w:val="007D0AE6"/>
    <w:rsid w:val="007D6588"/>
    <w:rsid w:val="007E5B31"/>
    <w:rsid w:val="00802751"/>
    <w:rsid w:val="00803CF6"/>
    <w:rsid w:val="00806B1B"/>
    <w:rsid w:val="008113AB"/>
    <w:rsid w:val="00812184"/>
    <w:rsid w:val="0081485E"/>
    <w:rsid w:val="00816514"/>
    <w:rsid w:val="00816596"/>
    <w:rsid w:val="00816DB0"/>
    <w:rsid w:val="008262A0"/>
    <w:rsid w:val="0083708E"/>
    <w:rsid w:val="00842CD8"/>
    <w:rsid w:val="0085293C"/>
    <w:rsid w:val="00853894"/>
    <w:rsid w:val="00857F64"/>
    <w:rsid w:val="008653D2"/>
    <w:rsid w:val="00873270"/>
    <w:rsid w:val="008B23D5"/>
    <w:rsid w:val="008C3DDD"/>
    <w:rsid w:val="008D0D45"/>
    <w:rsid w:val="008F56C6"/>
    <w:rsid w:val="00913023"/>
    <w:rsid w:val="00922142"/>
    <w:rsid w:val="00922475"/>
    <w:rsid w:val="0092599C"/>
    <w:rsid w:val="00926A96"/>
    <w:rsid w:val="0093550C"/>
    <w:rsid w:val="00936E0F"/>
    <w:rsid w:val="00945758"/>
    <w:rsid w:val="00957872"/>
    <w:rsid w:val="009674AD"/>
    <w:rsid w:val="00967525"/>
    <w:rsid w:val="009763A7"/>
    <w:rsid w:val="00984E43"/>
    <w:rsid w:val="00992E02"/>
    <w:rsid w:val="00994602"/>
    <w:rsid w:val="0099736B"/>
    <w:rsid w:val="009A2EAB"/>
    <w:rsid w:val="009A6A34"/>
    <w:rsid w:val="009B706D"/>
    <w:rsid w:val="009C13F9"/>
    <w:rsid w:val="009C21B3"/>
    <w:rsid w:val="009C2F59"/>
    <w:rsid w:val="009C40AC"/>
    <w:rsid w:val="009D6C2E"/>
    <w:rsid w:val="009E18A3"/>
    <w:rsid w:val="009F08F6"/>
    <w:rsid w:val="009F47F6"/>
    <w:rsid w:val="009F55C7"/>
    <w:rsid w:val="00A06771"/>
    <w:rsid w:val="00A1199E"/>
    <w:rsid w:val="00A171F7"/>
    <w:rsid w:val="00A26B9A"/>
    <w:rsid w:val="00A309C5"/>
    <w:rsid w:val="00A37898"/>
    <w:rsid w:val="00A51853"/>
    <w:rsid w:val="00A65669"/>
    <w:rsid w:val="00A86E5F"/>
    <w:rsid w:val="00A87655"/>
    <w:rsid w:val="00A953E6"/>
    <w:rsid w:val="00A96A6F"/>
    <w:rsid w:val="00A96D01"/>
    <w:rsid w:val="00A9712B"/>
    <w:rsid w:val="00AB2DC1"/>
    <w:rsid w:val="00AB7118"/>
    <w:rsid w:val="00AC265B"/>
    <w:rsid w:val="00AC32E2"/>
    <w:rsid w:val="00AC5C70"/>
    <w:rsid w:val="00AD66B0"/>
    <w:rsid w:val="00AF3CAA"/>
    <w:rsid w:val="00B0377F"/>
    <w:rsid w:val="00B063E5"/>
    <w:rsid w:val="00B150B0"/>
    <w:rsid w:val="00B16A1C"/>
    <w:rsid w:val="00B24121"/>
    <w:rsid w:val="00B40559"/>
    <w:rsid w:val="00B56D4E"/>
    <w:rsid w:val="00B6187C"/>
    <w:rsid w:val="00B64C09"/>
    <w:rsid w:val="00B67DB2"/>
    <w:rsid w:val="00B846D7"/>
    <w:rsid w:val="00B8546F"/>
    <w:rsid w:val="00B85607"/>
    <w:rsid w:val="00B939BA"/>
    <w:rsid w:val="00B940D4"/>
    <w:rsid w:val="00B95686"/>
    <w:rsid w:val="00BA185A"/>
    <w:rsid w:val="00BA6EDD"/>
    <w:rsid w:val="00BA7099"/>
    <w:rsid w:val="00BC364F"/>
    <w:rsid w:val="00BC5F95"/>
    <w:rsid w:val="00BC7C84"/>
    <w:rsid w:val="00BE0C61"/>
    <w:rsid w:val="00BE1D6D"/>
    <w:rsid w:val="00BE2282"/>
    <w:rsid w:val="00BF072B"/>
    <w:rsid w:val="00BF64CC"/>
    <w:rsid w:val="00C0570D"/>
    <w:rsid w:val="00C124C3"/>
    <w:rsid w:val="00C1739D"/>
    <w:rsid w:val="00C34A82"/>
    <w:rsid w:val="00C37CCC"/>
    <w:rsid w:val="00C40A45"/>
    <w:rsid w:val="00C50F9B"/>
    <w:rsid w:val="00C51EA5"/>
    <w:rsid w:val="00C53665"/>
    <w:rsid w:val="00C631B0"/>
    <w:rsid w:val="00C667A2"/>
    <w:rsid w:val="00C739C1"/>
    <w:rsid w:val="00C8251D"/>
    <w:rsid w:val="00C85447"/>
    <w:rsid w:val="00C86915"/>
    <w:rsid w:val="00CA279A"/>
    <w:rsid w:val="00CB22BE"/>
    <w:rsid w:val="00CB6F4A"/>
    <w:rsid w:val="00CB7CB6"/>
    <w:rsid w:val="00CC4D70"/>
    <w:rsid w:val="00CD6970"/>
    <w:rsid w:val="00CF1ABC"/>
    <w:rsid w:val="00CF5563"/>
    <w:rsid w:val="00D037A0"/>
    <w:rsid w:val="00D145C9"/>
    <w:rsid w:val="00D24075"/>
    <w:rsid w:val="00D2664A"/>
    <w:rsid w:val="00D30D70"/>
    <w:rsid w:val="00D35A3B"/>
    <w:rsid w:val="00D36527"/>
    <w:rsid w:val="00D51015"/>
    <w:rsid w:val="00D526C3"/>
    <w:rsid w:val="00D549CE"/>
    <w:rsid w:val="00D63F40"/>
    <w:rsid w:val="00D731A9"/>
    <w:rsid w:val="00D8492D"/>
    <w:rsid w:val="00D84A7D"/>
    <w:rsid w:val="00D850FD"/>
    <w:rsid w:val="00D90568"/>
    <w:rsid w:val="00D90E89"/>
    <w:rsid w:val="00DA5ADB"/>
    <w:rsid w:val="00DB20FA"/>
    <w:rsid w:val="00DB6794"/>
    <w:rsid w:val="00DC6FAE"/>
    <w:rsid w:val="00DD3C5F"/>
    <w:rsid w:val="00DF59F6"/>
    <w:rsid w:val="00E058D2"/>
    <w:rsid w:val="00E05D63"/>
    <w:rsid w:val="00E25021"/>
    <w:rsid w:val="00E255A9"/>
    <w:rsid w:val="00E358F4"/>
    <w:rsid w:val="00E35B0A"/>
    <w:rsid w:val="00E50B32"/>
    <w:rsid w:val="00E62E9C"/>
    <w:rsid w:val="00E86592"/>
    <w:rsid w:val="00E934E1"/>
    <w:rsid w:val="00E9695E"/>
    <w:rsid w:val="00EA533E"/>
    <w:rsid w:val="00EB0619"/>
    <w:rsid w:val="00EB0974"/>
    <w:rsid w:val="00EB5336"/>
    <w:rsid w:val="00EC322A"/>
    <w:rsid w:val="00ED6937"/>
    <w:rsid w:val="00EE02F0"/>
    <w:rsid w:val="00EE14C2"/>
    <w:rsid w:val="00EE1ECD"/>
    <w:rsid w:val="00EE45BE"/>
    <w:rsid w:val="00EF1592"/>
    <w:rsid w:val="00F02614"/>
    <w:rsid w:val="00F032F6"/>
    <w:rsid w:val="00F072E7"/>
    <w:rsid w:val="00F17941"/>
    <w:rsid w:val="00F2550F"/>
    <w:rsid w:val="00F31F62"/>
    <w:rsid w:val="00F33218"/>
    <w:rsid w:val="00F43012"/>
    <w:rsid w:val="00F516D2"/>
    <w:rsid w:val="00F51910"/>
    <w:rsid w:val="00F57A9D"/>
    <w:rsid w:val="00F65769"/>
    <w:rsid w:val="00F703D4"/>
    <w:rsid w:val="00F738EE"/>
    <w:rsid w:val="00F8356E"/>
    <w:rsid w:val="00F85092"/>
    <w:rsid w:val="00F92B49"/>
    <w:rsid w:val="00F95D0F"/>
    <w:rsid w:val="00FA0ED4"/>
    <w:rsid w:val="00FA2A83"/>
    <w:rsid w:val="00FB2A66"/>
    <w:rsid w:val="00FB40C2"/>
    <w:rsid w:val="00FC093B"/>
    <w:rsid w:val="00FC47CF"/>
    <w:rsid w:val="00FC4D5B"/>
    <w:rsid w:val="00FC7D87"/>
    <w:rsid w:val="00FD4367"/>
    <w:rsid w:val="00FD54A8"/>
    <w:rsid w:val="00FE496C"/>
    <w:rsid w:val="00FF14F8"/>
    <w:rsid w:val="00FF378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9A"/>
    <w:rPr>
      <w:rFonts w:ascii="Garamond" w:eastAsia="Batang" w:hAnsi="Garamond" w:cs="Garamond"/>
      <w:sz w:val="21"/>
      <w:szCs w:val="21"/>
      <w:lang w:eastAsia="en-US"/>
    </w:rPr>
  </w:style>
  <w:style w:type="paragraph" w:styleId="Ttulo1">
    <w:name w:val="heading 1"/>
    <w:basedOn w:val="Normal"/>
    <w:next w:val="Normal"/>
    <w:link w:val="Ttulo1Car"/>
    <w:uiPriority w:val="99"/>
    <w:qFormat/>
    <w:rsid w:val="002B1070"/>
    <w:pPr>
      <w:keepNext/>
      <w:jc w:val="center"/>
      <w:outlineLvl w:val="0"/>
    </w:pPr>
    <w:rPr>
      <w:rFonts w:eastAsia="Times New Roman"/>
      <w:b/>
      <w:bCs/>
      <w:sz w:val="28"/>
      <w:szCs w:val="28"/>
      <w:u w:val="single"/>
      <w:lang w:eastAsia="es-ES"/>
    </w:rPr>
  </w:style>
  <w:style w:type="paragraph" w:styleId="Ttulo3">
    <w:name w:val="heading 3"/>
    <w:basedOn w:val="Normal"/>
    <w:next w:val="Normal"/>
    <w:link w:val="Ttulo3Car"/>
    <w:uiPriority w:val="99"/>
    <w:qFormat/>
    <w:rsid w:val="002B1070"/>
    <w:pPr>
      <w:keepNext/>
      <w:spacing w:line="340" w:lineRule="exact"/>
      <w:jc w:val="both"/>
      <w:outlineLvl w:val="2"/>
    </w:pPr>
    <w:rPr>
      <w:rFonts w:eastAsia="Times New Roman"/>
      <w:b/>
      <w:bCs/>
      <w:sz w:val="26"/>
      <w:szCs w:val="26"/>
      <w:lang w:eastAsia="es-ES"/>
    </w:rPr>
  </w:style>
  <w:style w:type="paragraph" w:styleId="Ttulo4">
    <w:name w:val="heading 4"/>
    <w:basedOn w:val="Normal"/>
    <w:next w:val="Normal"/>
    <w:link w:val="Ttulo4Car"/>
    <w:uiPriority w:val="99"/>
    <w:qFormat/>
    <w:rsid w:val="002B1070"/>
    <w:pPr>
      <w:keepNext/>
      <w:spacing w:line="340" w:lineRule="exact"/>
      <w:jc w:val="both"/>
      <w:outlineLvl w:val="3"/>
    </w:pPr>
    <w:rPr>
      <w:rFonts w:eastAsia="Times New Roman"/>
      <w:b/>
      <w:bCs/>
      <w:sz w:val="26"/>
      <w:szCs w:val="26"/>
      <w:u w:val="single"/>
      <w:lang w:eastAsia="es-ES"/>
    </w:rPr>
  </w:style>
  <w:style w:type="paragraph" w:styleId="Ttulo6">
    <w:name w:val="heading 6"/>
    <w:basedOn w:val="Normal"/>
    <w:next w:val="Normal"/>
    <w:link w:val="Ttulo6Car"/>
    <w:uiPriority w:val="99"/>
    <w:qFormat/>
    <w:rsid w:val="002B1070"/>
    <w:pPr>
      <w:keepNext/>
      <w:spacing w:line="340" w:lineRule="exact"/>
      <w:ind w:firstLine="708"/>
      <w:jc w:val="center"/>
      <w:outlineLvl w:val="5"/>
    </w:pPr>
    <w:rPr>
      <w:rFonts w:eastAsia="Times New Roman"/>
      <w:sz w:val="32"/>
      <w:szCs w:val="32"/>
      <w:lang w:eastAsia="es-ES"/>
    </w:rPr>
  </w:style>
  <w:style w:type="paragraph" w:styleId="Ttulo7">
    <w:name w:val="heading 7"/>
    <w:basedOn w:val="Normal"/>
    <w:next w:val="Normal"/>
    <w:link w:val="Ttulo7Car"/>
    <w:uiPriority w:val="99"/>
    <w:qFormat/>
    <w:rsid w:val="002B1070"/>
    <w:pPr>
      <w:keepNext/>
      <w:spacing w:line="340" w:lineRule="exact"/>
      <w:jc w:val="center"/>
      <w:outlineLvl w:val="6"/>
    </w:pPr>
    <w:rPr>
      <w:rFonts w:eastAsia="Times New Roman"/>
      <w:b/>
      <w:bCs/>
      <w:sz w:val="32"/>
      <w:szCs w:val="32"/>
      <w:u w:val="single"/>
      <w:lang w:eastAsia="es-ES"/>
    </w:rPr>
  </w:style>
  <w:style w:type="paragraph" w:styleId="Ttulo8">
    <w:name w:val="heading 8"/>
    <w:basedOn w:val="Normal"/>
    <w:next w:val="Normal"/>
    <w:link w:val="Ttulo8Car"/>
    <w:uiPriority w:val="99"/>
    <w:qFormat/>
    <w:rsid w:val="002B1070"/>
    <w:pPr>
      <w:keepNext/>
      <w:ind w:right="-569"/>
      <w:jc w:val="center"/>
      <w:outlineLvl w:val="7"/>
    </w:pPr>
    <w:rPr>
      <w:rFonts w:eastAsia="Times New Roman"/>
      <w:b/>
      <w:bCs/>
      <w:sz w:val="40"/>
      <w:szCs w:val="4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0B32"/>
    <w:rPr>
      <w:rFonts w:ascii="Cambria" w:hAnsi="Cambria" w:cs="Cambria"/>
      <w:b/>
      <w:bCs/>
      <w:kern w:val="32"/>
      <w:sz w:val="32"/>
      <w:szCs w:val="32"/>
      <w:lang w:eastAsia="en-US"/>
    </w:rPr>
  </w:style>
  <w:style w:type="character" w:customStyle="1" w:styleId="Ttulo3Car">
    <w:name w:val="Título 3 Car"/>
    <w:basedOn w:val="Fuentedeprrafopredeter"/>
    <w:link w:val="Ttulo3"/>
    <w:uiPriority w:val="99"/>
    <w:semiHidden/>
    <w:locked/>
    <w:rsid w:val="00E50B32"/>
    <w:rPr>
      <w:rFonts w:ascii="Cambria" w:hAnsi="Cambria" w:cs="Cambria"/>
      <w:b/>
      <w:bCs/>
      <w:sz w:val="26"/>
      <w:szCs w:val="26"/>
      <w:lang w:eastAsia="en-US"/>
    </w:rPr>
  </w:style>
  <w:style w:type="character" w:customStyle="1" w:styleId="Ttulo4Car">
    <w:name w:val="Título 4 Car"/>
    <w:basedOn w:val="Fuentedeprrafopredeter"/>
    <w:link w:val="Ttulo4"/>
    <w:uiPriority w:val="99"/>
    <w:semiHidden/>
    <w:locked/>
    <w:rsid w:val="00E50B32"/>
    <w:rPr>
      <w:rFonts w:ascii="Calibri" w:hAnsi="Calibri" w:cs="Calibri"/>
      <w:b/>
      <w:bCs/>
      <w:sz w:val="28"/>
      <w:szCs w:val="28"/>
      <w:lang w:eastAsia="en-US"/>
    </w:rPr>
  </w:style>
  <w:style w:type="character" w:customStyle="1" w:styleId="Ttulo6Car">
    <w:name w:val="Título 6 Car"/>
    <w:basedOn w:val="Fuentedeprrafopredeter"/>
    <w:link w:val="Ttulo6"/>
    <w:uiPriority w:val="99"/>
    <w:semiHidden/>
    <w:locked/>
    <w:rsid w:val="00E50B32"/>
    <w:rPr>
      <w:rFonts w:ascii="Calibri" w:hAnsi="Calibri" w:cs="Calibri"/>
      <w:b/>
      <w:bCs/>
      <w:lang w:eastAsia="en-US"/>
    </w:rPr>
  </w:style>
  <w:style w:type="character" w:customStyle="1" w:styleId="Ttulo7Car">
    <w:name w:val="Título 7 Car"/>
    <w:basedOn w:val="Fuentedeprrafopredeter"/>
    <w:link w:val="Ttulo7"/>
    <w:uiPriority w:val="99"/>
    <w:semiHidden/>
    <w:locked/>
    <w:rsid w:val="00E50B32"/>
    <w:rPr>
      <w:rFonts w:ascii="Calibri" w:hAnsi="Calibri" w:cs="Calibri"/>
      <w:sz w:val="24"/>
      <w:szCs w:val="24"/>
      <w:lang w:eastAsia="en-US"/>
    </w:rPr>
  </w:style>
  <w:style w:type="character" w:customStyle="1" w:styleId="Ttulo8Car">
    <w:name w:val="Título 8 Car"/>
    <w:basedOn w:val="Fuentedeprrafopredeter"/>
    <w:link w:val="Ttulo8"/>
    <w:uiPriority w:val="99"/>
    <w:semiHidden/>
    <w:locked/>
    <w:rsid w:val="00E50B32"/>
    <w:rPr>
      <w:rFonts w:ascii="Calibri" w:hAnsi="Calibri" w:cs="Calibri"/>
      <w:i/>
      <w:iCs/>
      <w:sz w:val="24"/>
      <w:szCs w:val="24"/>
      <w:lang w:eastAsia="en-US"/>
    </w:rPr>
  </w:style>
  <w:style w:type="paragraph" w:customStyle="1" w:styleId="Numero">
    <w:name w:val="Numero"/>
    <w:basedOn w:val="Normal"/>
    <w:autoRedefine/>
    <w:uiPriority w:val="99"/>
    <w:rsid w:val="00165D74"/>
    <w:pPr>
      <w:keepNext/>
      <w:spacing w:before="220" w:after="220"/>
      <w:ind w:left="2160" w:firstLine="720"/>
    </w:pPr>
    <w:rPr>
      <w:color w:val="000000"/>
      <w:sz w:val="22"/>
      <w:szCs w:val="22"/>
      <w:lang w:val="eu-ES"/>
    </w:rPr>
  </w:style>
  <w:style w:type="paragraph" w:customStyle="1" w:styleId="Nota1">
    <w:name w:val="Nota1"/>
    <w:basedOn w:val="Textoindependiente"/>
    <w:uiPriority w:val="99"/>
    <w:rsid w:val="00165D74"/>
    <w:pPr>
      <w:keepNext/>
      <w:tabs>
        <w:tab w:val="left" w:pos="284"/>
      </w:tabs>
      <w:spacing w:before="180" w:after="0"/>
      <w:ind w:left="284" w:hanging="284"/>
      <w:jc w:val="both"/>
    </w:pPr>
    <w:rPr>
      <w:sz w:val="18"/>
      <w:szCs w:val="18"/>
      <w:lang w:val="eu-ES"/>
    </w:rPr>
  </w:style>
  <w:style w:type="paragraph" w:styleId="Textoindependiente">
    <w:name w:val="Body Text"/>
    <w:basedOn w:val="Normal"/>
    <w:link w:val="TextoindependienteCar"/>
    <w:uiPriority w:val="99"/>
    <w:rsid w:val="00165D74"/>
    <w:pPr>
      <w:spacing w:after="120"/>
    </w:pPr>
  </w:style>
  <w:style w:type="character" w:customStyle="1" w:styleId="TextoindependienteCar">
    <w:name w:val="Texto independiente Car"/>
    <w:basedOn w:val="Fuentedeprrafopredeter"/>
    <w:link w:val="Textoindependiente"/>
    <w:uiPriority w:val="99"/>
    <w:semiHidden/>
    <w:locked/>
    <w:rsid w:val="00E50B32"/>
    <w:rPr>
      <w:rFonts w:ascii="Garamond" w:eastAsia="Batang" w:hAnsi="Garamond" w:cs="Garamond"/>
      <w:sz w:val="21"/>
      <w:szCs w:val="21"/>
      <w:lang w:eastAsia="en-US"/>
    </w:rPr>
  </w:style>
  <w:style w:type="paragraph" w:customStyle="1" w:styleId="Nota2">
    <w:name w:val="Nota2"/>
    <w:basedOn w:val="Nota1"/>
    <w:uiPriority w:val="99"/>
    <w:rsid w:val="00165D74"/>
    <w:pPr>
      <w:keepNext w:val="0"/>
      <w:tabs>
        <w:tab w:val="clear" w:pos="284"/>
      </w:tabs>
      <w:spacing w:before="60"/>
      <w:ind w:firstLine="0"/>
    </w:pPr>
  </w:style>
  <w:style w:type="paragraph" w:styleId="Epgrafe">
    <w:name w:val="caption"/>
    <w:basedOn w:val="Normal"/>
    <w:next w:val="Normal"/>
    <w:uiPriority w:val="99"/>
    <w:qFormat/>
    <w:rsid w:val="00165D74"/>
    <w:pPr>
      <w:spacing w:before="120" w:after="120"/>
    </w:pPr>
    <w:rPr>
      <w:b/>
      <w:bCs/>
    </w:rPr>
  </w:style>
  <w:style w:type="paragraph" w:styleId="Encabezado">
    <w:name w:val="header"/>
    <w:basedOn w:val="Normal"/>
    <w:link w:val="EncabezadoCar"/>
    <w:uiPriority w:val="99"/>
    <w:rsid w:val="00165D74"/>
    <w:pPr>
      <w:tabs>
        <w:tab w:val="center" w:pos="4252"/>
        <w:tab w:val="right" w:pos="8504"/>
      </w:tabs>
    </w:pPr>
  </w:style>
  <w:style w:type="character" w:customStyle="1" w:styleId="EncabezadoCar">
    <w:name w:val="Encabezado Car"/>
    <w:basedOn w:val="Fuentedeprrafopredeter"/>
    <w:link w:val="Encabezado"/>
    <w:uiPriority w:val="99"/>
    <w:locked/>
    <w:rsid w:val="00857F64"/>
    <w:rPr>
      <w:rFonts w:ascii="Garamond" w:eastAsia="Batang" w:hAnsi="Garamond" w:cs="Garamond"/>
      <w:sz w:val="21"/>
      <w:szCs w:val="21"/>
      <w:lang w:val="es-ES" w:eastAsia="en-US"/>
    </w:rPr>
  </w:style>
  <w:style w:type="paragraph" w:styleId="Piedepgina">
    <w:name w:val="footer"/>
    <w:basedOn w:val="Normal"/>
    <w:link w:val="PiedepginaCar"/>
    <w:uiPriority w:val="99"/>
    <w:rsid w:val="00165D74"/>
    <w:pPr>
      <w:tabs>
        <w:tab w:val="center" w:pos="4252"/>
        <w:tab w:val="right" w:pos="8504"/>
      </w:tabs>
    </w:pPr>
  </w:style>
  <w:style w:type="character" w:customStyle="1" w:styleId="PiedepginaCar">
    <w:name w:val="Pie de página Car"/>
    <w:basedOn w:val="Fuentedeprrafopredeter"/>
    <w:link w:val="Piedepgina"/>
    <w:uiPriority w:val="99"/>
    <w:locked/>
    <w:rsid w:val="00512419"/>
    <w:rPr>
      <w:rFonts w:ascii="Garamond" w:eastAsia="Batang" w:hAnsi="Garamond" w:cs="Garamond"/>
      <w:sz w:val="21"/>
      <w:szCs w:val="21"/>
      <w:lang w:val="es-ES" w:eastAsia="en-US"/>
    </w:rPr>
  </w:style>
  <w:style w:type="character" w:styleId="Hipervnculo">
    <w:name w:val="Hyperlink"/>
    <w:basedOn w:val="Fuentedeprrafopredeter"/>
    <w:uiPriority w:val="99"/>
    <w:rsid w:val="00461C12"/>
    <w:rPr>
      <w:color w:val="0000FF"/>
      <w:u w:val="single"/>
    </w:rPr>
  </w:style>
  <w:style w:type="paragraph" w:customStyle="1" w:styleId="Remite">
    <w:name w:val="Remite"/>
    <w:uiPriority w:val="99"/>
    <w:rsid w:val="00024352"/>
    <w:pPr>
      <w:spacing w:line="240" w:lineRule="atLeast"/>
      <w:jc w:val="center"/>
    </w:pPr>
    <w:rPr>
      <w:rFonts w:ascii="Garamond" w:eastAsia="Batang" w:hAnsi="Garamond" w:cs="Garamond"/>
      <w:caps/>
      <w:spacing w:val="30"/>
      <w:sz w:val="15"/>
      <w:szCs w:val="15"/>
      <w:lang w:eastAsia="en-US"/>
    </w:rPr>
  </w:style>
  <w:style w:type="paragraph" w:customStyle="1" w:styleId="Ttulodeldocumento">
    <w:name w:val="Título del documento"/>
    <w:next w:val="Normal"/>
    <w:uiPriority w:val="99"/>
    <w:rsid w:val="00024352"/>
    <w:pPr>
      <w:pBdr>
        <w:top w:val="double" w:sz="6" w:space="8" w:color="auto"/>
        <w:bottom w:val="double" w:sz="6" w:space="8" w:color="auto"/>
      </w:pBdr>
      <w:spacing w:after="40" w:line="240" w:lineRule="atLeast"/>
      <w:jc w:val="center"/>
    </w:pPr>
    <w:rPr>
      <w:rFonts w:ascii="Garamond" w:eastAsia="Batang" w:hAnsi="Garamond" w:cs="Garamond"/>
      <w:b/>
      <w:bCs/>
      <w:caps/>
      <w:spacing w:val="20"/>
      <w:sz w:val="18"/>
      <w:szCs w:val="18"/>
      <w:lang w:eastAsia="en-US"/>
    </w:rPr>
  </w:style>
  <w:style w:type="paragraph" w:customStyle="1" w:styleId="Compaa">
    <w:name w:val="Compañía"/>
    <w:basedOn w:val="Textoindependiente"/>
    <w:uiPriority w:val="99"/>
    <w:rsid w:val="00024352"/>
    <w:pPr>
      <w:keepLines/>
      <w:spacing w:after="80" w:line="240" w:lineRule="atLeast"/>
      <w:jc w:val="center"/>
    </w:pPr>
    <w:rPr>
      <w:caps/>
      <w:spacing w:val="75"/>
    </w:rPr>
  </w:style>
  <w:style w:type="paragraph" w:customStyle="1" w:styleId="Encabezadodemensaje-primera">
    <w:name w:val="Encabezado de mensaje - primera"/>
    <w:basedOn w:val="Encabezadodemensaje"/>
    <w:next w:val="Encabezadodemensaje"/>
    <w:uiPriority w:val="99"/>
    <w:rsid w:val="00024352"/>
  </w:style>
  <w:style w:type="paragraph" w:styleId="Encabezadodemensaje">
    <w:name w:val="Message Header"/>
    <w:basedOn w:val="Textoindependiente"/>
    <w:link w:val="EncabezadodemensajeCar"/>
    <w:uiPriority w:val="99"/>
    <w:rsid w:val="00024352"/>
    <w:pPr>
      <w:keepLines/>
      <w:spacing w:after="40" w:line="140" w:lineRule="atLeast"/>
      <w:ind w:left="360"/>
    </w:pPr>
    <w:rPr>
      <w:spacing w:val="-5"/>
      <w:sz w:val="24"/>
      <w:szCs w:val="24"/>
    </w:rPr>
  </w:style>
  <w:style w:type="character" w:customStyle="1" w:styleId="EncabezadodemensajeCar">
    <w:name w:val="Encabezado de mensaje Car"/>
    <w:basedOn w:val="Fuentedeprrafopredeter"/>
    <w:link w:val="Encabezadodemensaje"/>
    <w:uiPriority w:val="99"/>
    <w:semiHidden/>
    <w:locked/>
    <w:rsid w:val="00E50B32"/>
    <w:rPr>
      <w:rFonts w:ascii="Cambria" w:hAnsi="Cambria" w:cs="Cambria"/>
      <w:sz w:val="24"/>
      <w:szCs w:val="24"/>
      <w:shd w:val="pct20" w:color="auto" w:fill="auto"/>
      <w:lang w:eastAsia="en-US"/>
    </w:rPr>
  </w:style>
  <w:style w:type="character" w:customStyle="1" w:styleId="Rtulodeencabezadodemensaje">
    <w:name w:val="Rótulo de encabezado de mensaje"/>
    <w:uiPriority w:val="99"/>
    <w:rsid w:val="00024352"/>
    <w:rPr>
      <w:rFonts w:ascii="Arial Black" w:hAnsi="Arial Black" w:cs="Arial Black"/>
      <w:sz w:val="18"/>
      <w:szCs w:val="18"/>
    </w:rPr>
  </w:style>
  <w:style w:type="paragraph" w:customStyle="1" w:styleId="Encabezadodemensaje-ltima">
    <w:name w:val="Encabezado de mensaje - última"/>
    <w:basedOn w:val="Encabezadodemensaje"/>
    <w:next w:val="Textoindependiente"/>
    <w:uiPriority w:val="99"/>
    <w:rsid w:val="00024352"/>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character" w:styleId="nfasis">
    <w:name w:val="Emphasis"/>
    <w:basedOn w:val="Fuentedeprrafopredeter"/>
    <w:uiPriority w:val="99"/>
    <w:qFormat/>
    <w:rsid w:val="00024352"/>
    <w:rPr>
      <w:caps/>
      <w:spacing w:val="10"/>
      <w:sz w:val="16"/>
      <w:szCs w:val="16"/>
    </w:rPr>
  </w:style>
  <w:style w:type="paragraph" w:styleId="Textodeglobo">
    <w:name w:val="Balloon Text"/>
    <w:basedOn w:val="Normal"/>
    <w:link w:val="TextodegloboCar"/>
    <w:uiPriority w:val="99"/>
    <w:semiHidden/>
    <w:rsid w:val="0017536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21AC"/>
    <w:rPr>
      <w:rFonts w:ascii="Tahoma" w:eastAsia="Batang" w:hAnsi="Tahoma" w:cs="Tahoma"/>
      <w:sz w:val="16"/>
      <w:szCs w:val="16"/>
      <w:lang w:val="es-ES" w:eastAsia="en-US"/>
    </w:rPr>
  </w:style>
  <w:style w:type="paragraph" w:styleId="NormalWeb">
    <w:name w:val="Normal (Web)"/>
    <w:basedOn w:val="Normal"/>
    <w:uiPriority w:val="99"/>
    <w:rsid w:val="00064D70"/>
    <w:pPr>
      <w:spacing w:before="100" w:beforeAutospacing="1" w:after="100" w:afterAutospacing="1"/>
    </w:pPr>
    <w:rPr>
      <w:lang w:val="es-ES_tradnl" w:eastAsia="es-ES_tradnl"/>
    </w:rPr>
  </w:style>
  <w:style w:type="character" w:styleId="Refdecomentario">
    <w:name w:val="annotation reference"/>
    <w:basedOn w:val="Fuentedeprrafopredeter"/>
    <w:uiPriority w:val="99"/>
    <w:semiHidden/>
    <w:rsid w:val="00064D70"/>
    <w:rPr>
      <w:sz w:val="16"/>
      <w:szCs w:val="16"/>
    </w:rPr>
  </w:style>
  <w:style w:type="paragraph" w:styleId="Textocomentario">
    <w:name w:val="annotation text"/>
    <w:basedOn w:val="Normal"/>
    <w:link w:val="TextocomentarioCar"/>
    <w:uiPriority w:val="99"/>
    <w:semiHidden/>
    <w:rsid w:val="00064D70"/>
    <w:rPr>
      <w:sz w:val="20"/>
      <w:szCs w:val="20"/>
    </w:rPr>
  </w:style>
  <w:style w:type="character" w:customStyle="1" w:styleId="TextocomentarioCar">
    <w:name w:val="Texto comentario Car"/>
    <w:basedOn w:val="Fuentedeprrafopredeter"/>
    <w:link w:val="Textocomentario"/>
    <w:uiPriority w:val="99"/>
    <w:semiHidden/>
    <w:locked/>
    <w:rsid w:val="00E50B32"/>
    <w:rPr>
      <w:rFonts w:ascii="Garamond" w:eastAsia="Batang" w:hAnsi="Garamond" w:cs="Garamond"/>
      <w:sz w:val="20"/>
      <w:szCs w:val="20"/>
      <w:lang w:eastAsia="en-US"/>
    </w:rPr>
  </w:style>
  <w:style w:type="paragraph" w:styleId="Asuntodelcomentario">
    <w:name w:val="annotation subject"/>
    <w:basedOn w:val="Textocomentario"/>
    <w:next w:val="Textocomentario"/>
    <w:link w:val="AsuntodelcomentarioCar"/>
    <w:uiPriority w:val="99"/>
    <w:semiHidden/>
    <w:rsid w:val="00064D70"/>
    <w:rPr>
      <w:b/>
      <w:bCs/>
    </w:rPr>
  </w:style>
  <w:style w:type="character" w:customStyle="1" w:styleId="AsuntodelcomentarioCar">
    <w:name w:val="Asunto del comentario Car"/>
    <w:basedOn w:val="TextocomentarioCar"/>
    <w:link w:val="Asuntodelcomentario"/>
    <w:uiPriority w:val="99"/>
    <w:semiHidden/>
    <w:locked/>
    <w:rsid w:val="00E50B32"/>
    <w:rPr>
      <w:b/>
      <w:bCs/>
    </w:rPr>
  </w:style>
  <w:style w:type="character" w:customStyle="1" w:styleId="estilo281">
    <w:name w:val="estilo281"/>
    <w:basedOn w:val="Fuentedeprrafopredeter"/>
    <w:uiPriority w:val="99"/>
    <w:rsid w:val="00064D70"/>
    <w:rPr>
      <w:rFonts w:ascii="Verdana" w:hAnsi="Verdana" w:cs="Verdana"/>
      <w:b/>
      <w:bCs/>
      <w:color w:val="auto"/>
    </w:rPr>
  </w:style>
  <w:style w:type="character" w:customStyle="1" w:styleId="estilo231">
    <w:name w:val="estilo231"/>
    <w:basedOn w:val="Fuentedeprrafopredeter"/>
    <w:uiPriority w:val="99"/>
    <w:rsid w:val="00064D70"/>
    <w:rPr>
      <w:rFonts w:ascii="Verdana" w:hAnsi="Verdana" w:cs="Verdana"/>
      <w:b/>
      <w:bCs/>
    </w:rPr>
  </w:style>
  <w:style w:type="character" w:customStyle="1" w:styleId="estilo261">
    <w:name w:val="estilo261"/>
    <w:basedOn w:val="Fuentedeprrafopredeter"/>
    <w:uiPriority w:val="99"/>
    <w:rsid w:val="00064D70"/>
    <w:rPr>
      <w:rFonts w:ascii="Verdana" w:hAnsi="Verdana" w:cs="Verdana"/>
    </w:rPr>
  </w:style>
  <w:style w:type="table" w:styleId="Tablaconcuadrcula">
    <w:name w:val="Table Grid"/>
    <w:basedOn w:val="Tablanormal"/>
    <w:uiPriority w:val="99"/>
    <w:rsid w:val="00512E9A"/>
    <w:rPr>
      <w:rFonts w:ascii="Garamond" w:hAnsi="Garamond" w:cs="Garamon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uiPriority w:val="99"/>
    <w:qFormat/>
    <w:rsid w:val="00512E9A"/>
    <w:pPr>
      <w:jc w:val="center"/>
    </w:pPr>
    <w:rPr>
      <w:rFonts w:ascii="Georgia" w:eastAsia="Times New Roman" w:hAnsi="Georgia" w:cs="Georgia"/>
      <w:b/>
      <w:bCs/>
      <w:sz w:val="28"/>
      <w:szCs w:val="28"/>
      <w:lang w:eastAsia="es-ES"/>
    </w:rPr>
  </w:style>
  <w:style w:type="character" w:customStyle="1" w:styleId="TtuloCar">
    <w:name w:val="Título Car"/>
    <w:basedOn w:val="Fuentedeprrafopredeter"/>
    <w:link w:val="Ttulo"/>
    <w:uiPriority w:val="99"/>
    <w:locked/>
    <w:rsid w:val="00857F64"/>
    <w:rPr>
      <w:rFonts w:ascii="Georgia" w:hAnsi="Georgia" w:cs="Georgia"/>
      <w:b/>
      <w:bCs/>
      <w:sz w:val="24"/>
      <w:szCs w:val="24"/>
      <w:lang w:val="es-ES" w:eastAsia="es-ES"/>
    </w:rPr>
  </w:style>
  <w:style w:type="paragraph" w:styleId="Textoindependiente3">
    <w:name w:val="Body Text 3"/>
    <w:basedOn w:val="Normal"/>
    <w:link w:val="Textoindependiente3Car"/>
    <w:uiPriority w:val="99"/>
    <w:rsid w:val="002B1070"/>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E50B32"/>
    <w:rPr>
      <w:rFonts w:ascii="Garamond" w:eastAsia="Batang" w:hAnsi="Garamond" w:cs="Garamond"/>
      <w:sz w:val="16"/>
      <w:szCs w:val="16"/>
      <w:lang w:eastAsia="en-US"/>
    </w:rPr>
  </w:style>
  <w:style w:type="paragraph" w:styleId="Textoindependiente2">
    <w:name w:val="Body Text 2"/>
    <w:basedOn w:val="Normal"/>
    <w:link w:val="Textoindependiente2Car"/>
    <w:uiPriority w:val="99"/>
    <w:rsid w:val="00857F64"/>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50B32"/>
    <w:rPr>
      <w:rFonts w:ascii="Garamond" w:eastAsia="Batang" w:hAnsi="Garamond" w:cs="Garamond"/>
      <w:sz w:val="21"/>
      <w:szCs w:val="21"/>
      <w:lang w:eastAsia="en-US"/>
    </w:rPr>
  </w:style>
  <w:style w:type="paragraph" w:customStyle="1" w:styleId="colorrojo">
    <w:name w:val="color rojo"/>
    <w:basedOn w:val="Normal"/>
    <w:uiPriority w:val="99"/>
    <w:rsid w:val="00857F64"/>
    <w:pPr>
      <w:spacing w:before="240"/>
      <w:jc w:val="both"/>
    </w:pPr>
    <w:rPr>
      <w:rFonts w:ascii="New York" w:eastAsia="Times New Roman" w:hAnsi="New York" w:cs="New York"/>
      <w:sz w:val="24"/>
      <w:szCs w:val="24"/>
      <w:lang w:eastAsia="es-ES"/>
    </w:rPr>
  </w:style>
  <w:style w:type="paragraph" w:styleId="Textodebloque">
    <w:name w:val="Block Text"/>
    <w:basedOn w:val="Normal"/>
    <w:uiPriority w:val="99"/>
    <w:rsid w:val="00857F64"/>
    <w:pPr>
      <w:tabs>
        <w:tab w:val="left" w:pos="7240"/>
        <w:tab w:val="left" w:pos="9259"/>
      </w:tabs>
      <w:spacing w:line="360" w:lineRule="atLeast"/>
      <w:ind w:left="301" w:right="-618"/>
      <w:jc w:val="both"/>
    </w:pPr>
    <w:rPr>
      <w:rFonts w:ascii="New York" w:eastAsia="Times New Roman" w:hAnsi="New York" w:cs="New York"/>
      <w:sz w:val="24"/>
      <w:szCs w:val="24"/>
      <w:lang w:val="es-ES_tradnl" w:eastAsia="es-ES"/>
    </w:rPr>
  </w:style>
  <w:style w:type="paragraph" w:styleId="HTMLconformatoprevio">
    <w:name w:val="HTML Preformatted"/>
    <w:basedOn w:val="Normal"/>
    <w:link w:val="HTMLconformatoprevioCar"/>
    <w:uiPriority w:val="99"/>
    <w:rsid w:val="0085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locked/>
    <w:rsid w:val="00857F64"/>
    <w:rPr>
      <w:rFonts w:ascii="Courier New" w:hAnsi="Courier New" w:cs="Courier New"/>
      <w:lang w:val="es-ES" w:eastAsia="es-ES"/>
    </w:rPr>
  </w:style>
  <w:style w:type="paragraph" w:customStyle="1" w:styleId="Sinespaciado1">
    <w:name w:val="Sin espaciado1"/>
    <w:uiPriority w:val="99"/>
    <w:rsid w:val="00646010"/>
    <w:rPr>
      <w:rFonts w:ascii="Garamond" w:hAnsi="Garamond" w:cs="Garamond"/>
      <w:sz w:val="24"/>
      <w:szCs w:val="24"/>
    </w:rPr>
  </w:style>
  <w:style w:type="paragraph" w:customStyle="1" w:styleId="Prrafodelista1">
    <w:name w:val="Párrafo de lista1"/>
    <w:basedOn w:val="Normal"/>
    <w:uiPriority w:val="99"/>
    <w:rsid w:val="00646010"/>
    <w:pPr>
      <w:ind w:left="720"/>
    </w:pPr>
    <w:rPr>
      <w:rFonts w:eastAsia="Times New Roman"/>
      <w:sz w:val="24"/>
      <w:szCs w:val="24"/>
      <w:lang w:eastAsia="es-ES"/>
    </w:rPr>
  </w:style>
  <w:style w:type="paragraph" w:customStyle="1" w:styleId="Clusulas2">
    <w:name w:val="Cláusulas 2"/>
    <w:basedOn w:val="Normal"/>
    <w:link w:val="Clusulas2Car"/>
    <w:uiPriority w:val="99"/>
    <w:rsid w:val="00646010"/>
    <w:pPr>
      <w:spacing w:before="120" w:after="120" w:line="276" w:lineRule="auto"/>
      <w:ind w:left="567" w:hanging="567"/>
      <w:jc w:val="both"/>
    </w:pPr>
    <w:rPr>
      <w:rFonts w:ascii="Arial" w:eastAsia="Times New Roman" w:hAnsi="Arial" w:cs="Arial"/>
      <w:sz w:val="20"/>
      <w:szCs w:val="20"/>
      <w:lang w:val="es-ES_tradnl"/>
    </w:rPr>
  </w:style>
  <w:style w:type="character" w:customStyle="1" w:styleId="Clusulas2Car">
    <w:name w:val="Cláusulas 2 Car"/>
    <w:basedOn w:val="Fuentedeprrafopredeter"/>
    <w:link w:val="Clusulas2"/>
    <w:uiPriority w:val="99"/>
    <w:locked/>
    <w:rsid w:val="00646010"/>
    <w:rPr>
      <w:rFonts w:ascii="Arial" w:hAnsi="Arial" w:cs="Arial"/>
      <w:lang w:val="es-ES_tradnl" w:eastAsia="en-US"/>
    </w:rPr>
  </w:style>
  <w:style w:type="paragraph" w:customStyle="1" w:styleId="Default">
    <w:name w:val="Default"/>
    <w:uiPriority w:val="99"/>
    <w:rsid w:val="00646010"/>
    <w:pPr>
      <w:autoSpaceDE w:val="0"/>
      <w:autoSpaceDN w:val="0"/>
      <w:adjustRightInd w:val="0"/>
    </w:pPr>
    <w:rPr>
      <w:rFonts w:ascii="Garamond" w:hAnsi="Garamond" w:cs="Garamond"/>
      <w:color w:val="000000"/>
      <w:sz w:val="24"/>
      <w:szCs w:val="24"/>
    </w:rPr>
  </w:style>
  <w:style w:type="paragraph" w:customStyle="1" w:styleId="Prrafodelista11">
    <w:name w:val="Párrafo de lista11"/>
    <w:basedOn w:val="Normal"/>
    <w:uiPriority w:val="99"/>
    <w:rsid w:val="00646010"/>
    <w:pPr>
      <w:ind w:left="720"/>
    </w:pPr>
    <w:rPr>
      <w:rFonts w:eastAsia="Times New Roman"/>
      <w:sz w:val="24"/>
      <w:szCs w:val="24"/>
      <w:lang w:eastAsia="es-ES"/>
    </w:rPr>
  </w:style>
  <w:style w:type="paragraph" w:customStyle="1" w:styleId="Prrafodelista2">
    <w:name w:val="Párrafo de lista2"/>
    <w:basedOn w:val="Normal"/>
    <w:uiPriority w:val="99"/>
    <w:rsid w:val="00646010"/>
    <w:pPr>
      <w:ind w:left="708"/>
    </w:pPr>
    <w:rPr>
      <w:rFonts w:eastAsia="Times New Roman"/>
      <w:sz w:val="24"/>
      <w:szCs w:val="24"/>
      <w:lang w:eastAsia="es-ES"/>
    </w:rPr>
  </w:style>
  <w:style w:type="paragraph" w:styleId="Revisin">
    <w:name w:val="Revision"/>
    <w:hidden/>
    <w:uiPriority w:val="99"/>
    <w:semiHidden/>
    <w:rsid w:val="00A1199E"/>
    <w:rPr>
      <w:rFonts w:ascii="Garamond" w:eastAsia="Batang" w:hAnsi="Garamond" w:cs="Garamond"/>
      <w:sz w:val="21"/>
      <w:szCs w:val="21"/>
      <w:lang w:eastAsia="en-US"/>
    </w:rPr>
  </w:style>
  <w:style w:type="paragraph" w:customStyle="1" w:styleId="Prrafodelista21">
    <w:name w:val="Párrafo de lista21"/>
    <w:basedOn w:val="Normal"/>
    <w:uiPriority w:val="99"/>
    <w:rsid w:val="000D1E11"/>
    <w:pPr>
      <w:ind w:left="708"/>
    </w:pPr>
    <w:rPr>
      <w:rFonts w:eastAsia="Times New Roman"/>
      <w:sz w:val="24"/>
      <w:szCs w:val="24"/>
      <w:lang w:eastAsia="es-ES"/>
    </w:rPr>
  </w:style>
  <w:style w:type="paragraph" w:customStyle="1" w:styleId="Prrafodelista3">
    <w:name w:val="Párrafo de lista3"/>
    <w:basedOn w:val="Normal"/>
    <w:uiPriority w:val="99"/>
    <w:rsid w:val="00407353"/>
    <w:pPr>
      <w:ind w:left="708"/>
    </w:pPr>
    <w:rPr>
      <w:rFonts w:eastAsia="Times New Roman"/>
      <w:sz w:val="24"/>
      <w:szCs w:val="24"/>
      <w:lang w:eastAsia="es-ES"/>
    </w:rPr>
  </w:style>
  <w:style w:type="paragraph" w:styleId="Prrafodelista">
    <w:name w:val="List Paragraph"/>
    <w:basedOn w:val="Normal"/>
    <w:uiPriority w:val="99"/>
    <w:qFormat/>
    <w:rsid w:val="00664139"/>
    <w:pPr>
      <w:ind w:left="720"/>
    </w:pPr>
  </w:style>
</w:styles>
</file>

<file path=word/webSettings.xml><?xml version="1.0" encoding="utf-8"?>
<w:webSettings xmlns:r="http://schemas.openxmlformats.org/officeDocument/2006/relationships" xmlns:w="http://schemas.openxmlformats.org/wordprocessingml/2006/main">
  <w:divs>
    <w:div w:id="1380474284">
      <w:marLeft w:val="0"/>
      <w:marRight w:val="0"/>
      <w:marTop w:val="0"/>
      <w:marBottom w:val="0"/>
      <w:divBdr>
        <w:top w:val="none" w:sz="0" w:space="0" w:color="auto"/>
        <w:left w:val="none" w:sz="0" w:space="0" w:color="auto"/>
        <w:bottom w:val="none" w:sz="0" w:space="0" w:color="auto"/>
        <w:right w:val="none" w:sz="0" w:space="0" w:color="auto"/>
      </w:divBdr>
    </w:div>
    <w:div w:id="1380474286">
      <w:marLeft w:val="0"/>
      <w:marRight w:val="0"/>
      <w:marTop w:val="0"/>
      <w:marBottom w:val="0"/>
      <w:divBdr>
        <w:top w:val="none" w:sz="0" w:space="0" w:color="auto"/>
        <w:left w:val="none" w:sz="0" w:space="0" w:color="auto"/>
        <w:bottom w:val="none" w:sz="0" w:space="0" w:color="auto"/>
        <w:right w:val="none" w:sz="0" w:space="0" w:color="auto"/>
      </w:divBdr>
    </w:div>
    <w:div w:id="1380474287">
      <w:marLeft w:val="0"/>
      <w:marRight w:val="0"/>
      <w:marTop w:val="0"/>
      <w:marBottom w:val="0"/>
      <w:divBdr>
        <w:top w:val="none" w:sz="0" w:space="0" w:color="auto"/>
        <w:left w:val="none" w:sz="0" w:space="0" w:color="auto"/>
        <w:bottom w:val="none" w:sz="0" w:space="0" w:color="auto"/>
        <w:right w:val="none" w:sz="0" w:space="0" w:color="auto"/>
      </w:divBdr>
      <w:divsChild>
        <w:div w:id="1380474285">
          <w:marLeft w:val="0"/>
          <w:marRight w:val="0"/>
          <w:marTop w:val="0"/>
          <w:marBottom w:val="236"/>
          <w:divBdr>
            <w:top w:val="none" w:sz="0" w:space="0" w:color="auto"/>
            <w:left w:val="none" w:sz="0" w:space="0" w:color="auto"/>
            <w:bottom w:val="none" w:sz="0" w:space="0" w:color="auto"/>
            <w:right w:val="none" w:sz="0" w:space="0" w:color="auto"/>
          </w:divBdr>
          <w:divsChild>
            <w:div w:id="13804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288">
      <w:marLeft w:val="0"/>
      <w:marRight w:val="0"/>
      <w:marTop w:val="0"/>
      <w:marBottom w:val="0"/>
      <w:divBdr>
        <w:top w:val="none" w:sz="0" w:space="0" w:color="auto"/>
        <w:left w:val="none" w:sz="0" w:space="0" w:color="auto"/>
        <w:bottom w:val="none" w:sz="0" w:space="0" w:color="auto"/>
        <w:right w:val="none" w:sz="0" w:space="0" w:color="auto"/>
      </w:divBdr>
      <w:divsChild>
        <w:div w:id="1380474283">
          <w:marLeft w:val="0"/>
          <w:marRight w:val="0"/>
          <w:marTop w:val="0"/>
          <w:marBottom w:val="0"/>
          <w:divBdr>
            <w:top w:val="none" w:sz="0" w:space="0" w:color="auto"/>
            <w:left w:val="none" w:sz="0" w:space="0" w:color="auto"/>
            <w:bottom w:val="none" w:sz="0" w:space="0" w:color="auto"/>
            <w:right w:val="none" w:sz="0" w:space="0" w:color="auto"/>
          </w:divBdr>
          <w:divsChild>
            <w:div w:id="1380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290">
      <w:marLeft w:val="0"/>
      <w:marRight w:val="0"/>
      <w:marTop w:val="0"/>
      <w:marBottom w:val="0"/>
      <w:divBdr>
        <w:top w:val="none" w:sz="0" w:space="0" w:color="auto"/>
        <w:left w:val="none" w:sz="0" w:space="0" w:color="auto"/>
        <w:bottom w:val="none" w:sz="0" w:space="0" w:color="auto"/>
        <w:right w:val="none" w:sz="0" w:space="0" w:color="auto"/>
      </w:divBdr>
    </w:div>
    <w:div w:id="1380474292">
      <w:marLeft w:val="0"/>
      <w:marRight w:val="0"/>
      <w:marTop w:val="0"/>
      <w:marBottom w:val="0"/>
      <w:divBdr>
        <w:top w:val="none" w:sz="0" w:space="0" w:color="auto"/>
        <w:left w:val="none" w:sz="0" w:space="0" w:color="auto"/>
        <w:bottom w:val="none" w:sz="0" w:space="0" w:color="auto"/>
        <w:right w:val="none" w:sz="0" w:space="0" w:color="auto"/>
      </w:divBdr>
    </w:div>
    <w:div w:id="1380474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mps.gob.es/legislacion/espana/productosSanitarios/docs/Directiva_90-385-CEE/rcl_2009_2106.pdf" TargetMode="External"/><Relationship Id="rId3" Type="http://schemas.openxmlformats.org/officeDocument/2006/relationships/settings" Target="settings.xml"/><Relationship Id="rId7" Type="http://schemas.openxmlformats.org/officeDocument/2006/relationships/hyperlink" Target="http://www.aemps.gob.es/legislacion/espana/productosSanitarios/docs/Directiva_93-42-CEE/rcl_2009_21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22</Pages>
  <Words>5322</Words>
  <Characters>29319</Characters>
  <Application>Microsoft Office Word</Application>
  <DocSecurity>0</DocSecurity>
  <Lines>244</Lines>
  <Paragraphs>69</Paragraphs>
  <ScaleCrop>false</ScaleCrop>
  <Company>BIOEF</Company>
  <LinksUpToDate>false</LinksUpToDate>
  <CharactersWithSpaces>34572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EXPLICATIVA DE SOLICITUD DE MODIFICACION DEL PRESUPUESTO PARA EL EJERCICIO 2003</dc:title>
  <dc:subject/>
  <dc:creator>Laura</dc:creator>
  <cp:keywords/>
  <dc:description/>
  <cp:lastModifiedBy>rquintano</cp:lastModifiedBy>
  <cp:revision>16</cp:revision>
  <cp:lastPrinted>2014-01-29T08:32:00Z</cp:lastPrinted>
  <dcterms:created xsi:type="dcterms:W3CDTF">2016-03-01T11:14:00Z</dcterms:created>
  <dcterms:modified xsi:type="dcterms:W3CDTF">2018-10-10T11:24:00Z</dcterms:modified>
</cp:coreProperties>
</file>